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12" w:rsidRPr="00F37ED5" w:rsidRDefault="00AB4812" w:rsidP="00AB4812">
      <w:pPr>
        <w:pStyle w:val="Sinespaciado"/>
        <w:spacing w:line="276" w:lineRule="auto"/>
        <w:jc w:val="center"/>
        <w:rPr>
          <w:rFonts w:ascii="Bookman Old Style" w:hAnsi="Bookman Old Style"/>
          <w:b/>
          <w:sz w:val="20"/>
          <w:szCs w:val="20"/>
        </w:rPr>
      </w:pPr>
    </w:p>
    <w:p w:rsidR="00440602" w:rsidRPr="00AB4812" w:rsidRDefault="006C7C1C" w:rsidP="00AB4812">
      <w:pPr>
        <w:pStyle w:val="Sinespaciado"/>
        <w:spacing w:line="276" w:lineRule="auto"/>
        <w:jc w:val="center"/>
        <w:rPr>
          <w:rFonts w:ascii="Bookman Old Style" w:hAnsi="Bookman Old Style"/>
          <w:b/>
          <w:sz w:val="24"/>
          <w:szCs w:val="24"/>
        </w:rPr>
      </w:pPr>
      <w:r w:rsidRPr="00AB4812">
        <w:rPr>
          <w:rFonts w:ascii="Bookman Old Style" w:hAnsi="Bookman Old Style"/>
          <w:b/>
          <w:sz w:val="24"/>
          <w:szCs w:val="24"/>
        </w:rPr>
        <w:t>PROYECTO DE LEY No……. DE 2018</w:t>
      </w:r>
    </w:p>
    <w:p w:rsidR="00AB4812" w:rsidRDefault="00AB4812" w:rsidP="00AB4812">
      <w:pPr>
        <w:pStyle w:val="Sinespaciado"/>
        <w:spacing w:line="276" w:lineRule="auto"/>
        <w:jc w:val="both"/>
        <w:rPr>
          <w:rFonts w:ascii="Bookman Old Style" w:hAnsi="Bookman Old Style"/>
          <w:sz w:val="24"/>
          <w:szCs w:val="24"/>
        </w:rPr>
      </w:pPr>
    </w:p>
    <w:p w:rsidR="00440602" w:rsidRPr="00AB4812" w:rsidRDefault="00440602" w:rsidP="00AB4812">
      <w:pPr>
        <w:pStyle w:val="Sinespaciado"/>
        <w:spacing w:line="276" w:lineRule="auto"/>
        <w:jc w:val="both"/>
        <w:rPr>
          <w:rFonts w:ascii="Bookman Old Style" w:hAnsi="Bookman Old Style"/>
          <w:sz w:val="24"/>
          <w:szCs w:val="24"/>
        </w:rPr>
      </w:pPr>
      <w:r w:rsidRPr="00AB4812">
        <w:rPr>
          <w:rFonts w:ascii="Bookman Old Style" w:hAnsi="Bookman Old Style"/>
          <w:sz w:val="24"/>
          <w:szCs w:val="24"/>
        </w:rPr>
        <w:t>Por medio de la cual la Nación se asocia y ri</w:t>
      </w:r>
      <w:r w:rsidR="00F33C00" w:rsidRPr="00AB4812">
        <w:rPr>
          <w:rFonts w:ascii="Bookman Old Style" w:hAnsi="Bookman Old Style"/>
          <w:sz w:val="24"/>
          <w:szCs w:val="24"/>
        </w:rPr>
        <w:t>nde homenaje a la Vida y Obra para</w:t>
      </w:r>
      <w:r w:rsidRPr="00AB4812">
        <w:rPr>
          <w:rFonts w:ascii="Bookman Old Style" w:hAnsi="Bookman Old Style"/>
          <w:sz w:val="24"/>
          <w:szCs w:val="24"/>
        </w:rPr>
        <w:t xml:space="preserve"> honrar la</w:t>
      </w:r>
      <w:r w:rsidR="00061576" w:rsidRPr="00AB4812">
        <w:rPr>
          <w:rFonts w:ascii="Bookman Old Style" w:hAnsi="Bookman Old Style"/>
          <w:sz w:val="24"/>
          <w:szCs w:val="24"/>
        </w:rPr>
        <w:t xml:space="preserve"> m</w:t>
      </w:r>
      <w:r w:rsidR="00F33C00" w:rsidRPr="00AB4812">
        <w:rPr>
          <w:rFonts w:ascii="Bookman Old Style" w:hAnsi="Bookman Old Style"/>
          <w:sz w:val="24"/>
          <w:szCs w:val="24"/>
        </w:rPr>
        <w:t xml:space="preserve">emoria del Juglar Provinciano, </w:t>
      </w:r>
      <w:r w:rsidRPr="00AB4812">
        <w:rPr>
          <w:rFonts w:ascii="Bookman Old Style" w:hAnsi="Bookman Old Style"/>
          <w:sz w:val="24"/>
          <w:szCs w:val="24"/>
        </w:rPr>
        <w:t xml:space="preserve">Juan Manuel </w:t>
      </w:r>
      <w:r w:rsidR="00F33C00" w:rsidRPr="00AB4812">
        <w:rPr>
          <w:rFonts w:ascii="Bookman Old Style" w:hAnsi="Bookman Old Style"/>
          <w:sz w:val="24"/>
          <w:szCs w:val="24"/>
        </w:rPr>
        <w:t xml:space="preserve">Polo </w:t>
      </w:r>
      <w:r w:rsidRPr="00AB4812">
        <w:rPr>
          <w:rFonts w:ascii="Bookman Old Style" w:hAnsi="Bookman Old Style"/>
          <w:sz w:val="24"/>
          <w:szCs w:val="24"/>
        </w:rPr>
        <w:t>Cervantes (Juancho Polo</w:t>
      </w:r>
      <w:r w:rsidR="00F33C00" w:rsidRPr="00AB4812">
        <w:rPr>
          <w:rFonts w:ascii="Bookman Old Style" w:hAnsi="Bookman Old Style"/>
          <w:sz w:val="24"/>
          <w:szCs w:val="24"/>
        </w:rPr>
        <w:t xml:space="preserve"> Valencia)</w:t>
      </w:r>
      <w:r w:rsidR="00061576" w:rsidRPr="00AB4812">
        <w:rPr>
          <w:rFonts w:ascii="Bookman Old Style" w:hAnsi="Bookman Old Style"/>
          <w:sz w:val="24"/>
          <w:szCs w:val="24"/>
        </w:rPr>
        <w:t>,</w:t>
      </w:r>
      <w:r w:rsidR="00F33C00" w:rsidRPr="00AB4812">
        <w:rPr>
          <w:rFonts w:ascii="Bookman Old Style" w:hAnsi="Bookman Old Style"/>
          <w:sz w:val="24"/>
          <w:szCs w:val="24"/>
        </w:rPr>
        <w:t xml:space="preserve"> con motivo de c</w:t>
      </w:r>
      <w:r w:rsidRPr="00AB4812">
        <w:rPr>
          <w:rFonts w:ascii="Bookman Old Style" w:hAnsi="Bookman Old Style"/>
          <w:sz w:val="24"/>
          <w:szCs w:val="24"/>
        </w:rPr>
        <w:t>umplir</w:t>
      </w:r>
      <w:r w:rsidR="00061576" w:rsidRPr="00AB4812">
        <w:rPr>
          <w:rFonts w:ascii="Bookman Old Style" w:hAnsi="Bookman Old Style"/>
          <w:sz w:val="24"/>
          <w:szCs w:val="24"/>
        </w:rPr>
        <w:t>se</w:t>
      </w:r>
      <w:r w:rsidRPr="00AB4812">
        <w:rPr>
          <w:rFonts w:ascii="Bookman Old Style" w:hAnsi="Bookman Old Style"/>
          <w:sz w:val="24"/>
          <w:szCs w:val="24"/>
        </w:rPr>
        <w:t xml:space="preserve"> los 100 años de su Natalicio</w:t>
      </w:r>
      <w:r w:rsidR="00F33C00" w:rsidRPr="00AB4812">
        <w:rPr>
          <w:rFonts w:ascii="Bookman Old Style" w:hAnsi="Bookman Old Style"/>
          <w:sz w:val="24"/>
          <w:szCs w:val="24"/>
        </w:rPr>
        <w:t>,</w:t>
      </w:r>
      <w:r w:rsidRPr="00AB4812">
        <w:rPr>
          <w:rFonts w:ascii="Bookman Old Style" w:hAnsi="Bookman Old Style"/>
          <w:sz w:val="24"/>
          <w:szCs w:val="24"/>
        </w:rPr>
        <w:t xml:space="preserve"> y se dictan otras disposiciones.</w:t>
      </w:r>
    </w:p>
    <w:p w:rsidR="00440602" w:rsidRPr="00AB4812" w:rsidRDefault="00440602" w:rsidP="00AB4812">
      <w:pPr>
        <w:pStyle w:val="Sinespaciado"/>
        <w:spacing w:line="276" w:lineRule="auto"/>
        <w:jc w:val="both"/>
        <w:rPr>
          <w:rFonts w:ascii="Bookman Old Style" w:hAnsi="Bookman Old Style"/>
          <w:sz w:val="24"/>
          <w:szCs w:val="24"/>
          <w:lang w:val="es-ES_tradnl"/>
        </w:rPr>
      </w:pPr>
    </w:p>
    <w:p w:rsidR="00440602" w:rsidRPr="00AB4812" w:rsidRDefault="00F33C00" w:rsidP="00AB4812">
      <w:pPr>
        <w:pStyle w:val="Sinespaciado"/>
        <w:spacing w:line="276" w:lineRule="auto"/>
        <w:jc w:val="both"/>
        <w:rPr>
          <w:rFonts w:ascii="Bookman Old Style" w:hAnsi="Bookman Old Style"/>
          <w:sz w:val="24"/>
          <w:szCs w:val="24"/>
        </w:rPr>
      </w:pPr>
      <w:r w:rsidRPr="00AB4812">
        <w:rPr>
          <w:rFonts w:ascii="Bookman Old Style" w:hAnsi="Bookman Old Style"/>
          <w:sz w:val="24"/>
          <w:szCs w:val="24"/>
          <w:lang w:val="es-ES_tradnl"/>
        </w:rPr>
        <w:t xml:space="preserve">Bogotá, D. C., </w:t>
      </w:r>
      <w:r w:rsidR="00061576" w:rsidRPr="00AB4812">
        <w:rPr>
          <w:rFonts w:ascii="Bookman Old Style" w:hAnsi="Bookman Old Style"/>
          <w:sz w:val="24"/>
          <w:szCs w:val="24"/>
          <w:lang w:val="es-ES_tradnl"/>
        </w:rPr>
        <w:t>28</w:t>
      </w:r>
      <w:r w:rsidR="00B1179E" w:rsidRPr="00AB4812">
        <w:rPr>
          <w:rFonts w:ascii="Bookman Old Style" w:hAnsi="Bookman Old Style"/>
          <w:sz w:val="24"/>
          <w:szCs w:val="24"/>
          <w:lang w:val="es-ES_tradnl"/>
        </w:rPr>
        <w:t xml:space="preserve"> </w:t>
      </w:r>
      <w:r w:rsidRPr="00AB4812">
        <w:rPr>
          <w:rFonts w:ascii="Bookman Old Style" w:hAnsi="Bookman Old Style"/>
          <w:sz w:val="24"/>
          <w:szCs w:val="24"/>
          <w:lang w:val="es-ES_tradnl"/>
        </w:rPr>
        <w:t>de</w:t>
      </w:r>
      <w:r w:rsidR="00440602" w:rsidRPr="00AB4812">
        <w:rPr>
          <w:rFonts w:ascii="Bookman Old Style" w:hAnsi="Bookman Old Style"/>
          <w:sz w:val="24"/>
          <w:szCs w:val="24"/>
          <w:lang w:val="es-ES_tradnl"/>
        </w:rPr>
        <w:t xml:space="preserve"> septiembre de 2018</w:t>
      </w:r>
    </w:p>
    <w:p w:rsidR="00440602" w:rsidRPr="00AB4812" w:rsidRDefault="00440602" w:rsidP="00AB4812">
      <w:pPr>
        <w:pStyle w:val="Sinespaciado"/>
        <w:spacing w:line="276" w:lineRule="auto"/>
        <w:jc w:val="both"/>
        <w:rPr>
          <w:rFonts w:ascii="Bookman Old Style" w:hAnsi="Bookman Old Style"/>
          <w:sz w:val="24"/>
          <w:szCs w:val="24"/>
          <w:lang w:val="es-ES_tradnl"/>
        </w:rPr>
      </w:pPr>
    </w:p>
    <w:p w:rsidR="00440602" w:rsidRPr="00AB4812" w:rsidRDefault="00440602" w:rsidP="00AB4812">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Doctor</w:t>
      </w:r>
    </w:p>
    <w:p w:rsidR="00440602" w:rsidRPr="00AB4812" w:rsidRDefault="00AB4812" w:rsidP="00AB4812">
      <w:pPr>
        <w:pStyle w:val="Sinespaciado"/>
        <w:spacing w:line="276" w:lineRule="auto"/>
        <w:jc w:val="both"/>
        <w:rPr>
          <w:rFonts w:ascii="Bookman Old Style" w:hAnsi="Bookman Old Style"/>
          <w:b/>
          <w:sz w:val="24"/>
          <w:szCs w:val="24"/>
          <w:lang w:val="es-ES_tradnl"/>
        </w:rPr>
      </w:pPr>
      <w:r>
        <w:rPr>
          <w:rFonts w:ascii="Bookman Old Style" w:hAnsi="Bookman Old Style"/>
          <w:b/>
          <w:sz w:val="24"/>
          <w:szCs w:val="24"/>
          <w:lang w:val="es-ES_tradnl"/>
        </w:rPr>
        <w:t>Gregorio</w:t>
      </w:r>
      <w:r w:rsidR="00440602" w:rsidRPr="00AB4812">
        <w:rPr>
          <w:rFonts w:ascii="Bookman Old Style" w:hAnsi="Bookman Old Style"/>
          <w:b/>
          <w:sz w:val="24"/>
          <w:szCs w:val="24"/>
          <w:lang w:val="es-ES_tradnl"/>
        </w:rPr>
        <w:t xml:space="preserve"> Eljach Pacheco</w:t>
      </w:r>
    </w:p>
    <w:p w:rsidR="00440602" w:rsidRPr="00AB4812" w:rsidRDefault="00440602" w:rsidP="00AB4812">
      <w:pPr>
        <w:pStyle w:val="Sinespaciado"/>
        <w:spacing w:line="276" w:lineRule="auto"/>
        <w:jc w:val="both"/>
        <w:rPr>
          <w:rFonts w:ascii="Bookman Old Style" w:hAnsi="Bookman Old Style"/>
          <w:sz w:val="24"/>
          <w:szCs w:val="24"/>
        </w:rPr>
      </w:pPr>
      <w:r w:rsidRPr="00AB4812">
        <w:rPr>
          <w:rFonts w:ascii="Bookman Old Style" w:hAnsi="Bookman Old Style"/>
          <w:sz w:val="24"/>
          <w:szCs w:val="24"/>
          <w:lang w:val="es-ES_tradnl"/>
        </w:rPr>
        <w:t>Secretario General</w:t>
      </w:r>
      <w:r w:rsidR="00AB4812">
        <w:rPr>
          <w:rFonts w:ascii="Bookman Old Style" w:hAnsi="Bookman Old Style"/>
          <w:sz w:val="24"/>
          <w:szCs w:val="24"/>
          <w:lang w:val="es-ES_tradnl"/>
        </w:rPr>
        <w:t xml:space="preserve"> </w:t>
      </w:r>
      <w:r w:rsidR="00B1179E" w:rsidRPr="00AB4812">
        <w:rPr>
          <w:rFonts w:ascii="Bookman Old Style" w:hAnsi="Bookman Old Style"/>
          <w:sz w:val="24"/>
          <w:szCs w:val="24"/>
          <w:lang w:val="es-ES_tradnl"/>
        </w:rPr>
        <w:t>Senado de la Repú</w:t>
      </w:r>
      <w:r w:rsidRPr="00AB4812">
        <w:rPr>
          <w:rFonts w:ascii="Bookman Old Style" w:hAnsi="Bookman Old Style"/>
          <w:sz w:val="24"/>
          <w:szCs w:val="24"/>
          <w:lang w:val="es-ES_tradnl"/>
        </w:rPr>
        <w:t>blica</w:t>
      </w:r>
    </w:p>
    <w:p w:rsidR="00440602" w:rsidRPr="00AB4812" w:rsidRDefault="00440602" w:rsidP="00AB4812">
      <w:pPr>
        <w:pStyle w:val="Sinespaciado"/>
        <w:spacing w:line="276" w:lineRule="auto"/>
        <w:jc w:val="both"/>
        <w:rPr>
          <w:rFonts w:ascii="Bookman Old Style" w:hAnsi="Bookman Old Style"/>
          <w:sz w:val="24"/>
          <w:szCs w:val="24"/>
        </w:rPr>
      </w:pPr>
      <w:r w:rsidRPr="00AB4812">
        <w:rPr>
          <w:rFonts w:ascii="Bookman Old Style" w:hAnsi="Bookman Old Style"/>
          <w:sz w:val="24"/>
          <w:szCs w:val="24"/>
          <w:lang w:val="es-ES_tradnl"/>
        </w:rPr>
        <w:t>Ciudad</w:t>
      </w:r>
    </w:p>
    <w:p w:rsidR="00F33C00" w:rsidRPr="00AB4812" w:rsidRDefault="00F33C00" w:rsidP="00AB4812">
      <w:pPr>
        <w:pStyle w:val="Sinespaciado"/>
        <w:spacing w:line="276" w:lineRule="auto"/>
        <w:jc w:val="both"/>
        <w:rPr>
          <w:rFonts w:ascii="Bookman Old Style" w:hAnsi="Bookman Old Style"/>
          <w:sz w:val="24"/>
          <w:szCs w:val="24"/>
          <w:lang w:val="es-ES_tradnl"/>
        </w:rPr>
      </w:pPr>
    </w:p>
    <w:p w:rsidR="00440602" w:rsidRPr="00AB4812" w:rsidRDefault="00440602" w:rsidP="00AB4812">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 xml:space="preserve">Respetado </w:t>
      </w:r>
      <w:r w:rsidR="00061576" w:rsidRPr="00AB4812">
        <w:rPr>
          <w:rFonts w:ascii="Bookman Old Style" w:hAnsi="Bookman Old Style"/>
          <w:sz w:val="24"/>
          <w:szCs w:val="24"/>
          <w:lang w:val="es-ES_tradnl"/>
        </w:rPr>
        <w:t>D</w:t>
      </w:r>
      <w:r w:rsidRPr="00AB4812">
        <w:rPr>
          <w:rFonts w:ascii="Bookman Old Style" w:hAnsi="Bookman Old Style"/>
          <w:sz w:val="24"/>
          <w:szCs w:val="24"/>
          <w:lang w:val="es-ES_tradnl"/>
        </w:rPr>
        <w:t>octor:</w:t>
      </w:r>
    </w:p>
    <w:p w:rsidR="00440602" w:rsidRPr="00AB4812" w:rsidRDefault="00440602" w:rsidP="00AB4812">
      <w:pPr>
        <w:pStyle w:val="Sinespaciado"/>
        <w:spacing w:line="276" w:lineRule="auto"/>
        <w:jc w:val="both"/>
        <w:rPr>
          <w:rFonts w:ascii="Bookman Old Style" w:hAnsi="Bookman Old Style"/>
          <w:sz w:val="24"/>
          <w:szCs w:val="24"/>
          <w:lang w:val="es-ES_tradnl"/>
        </w:rPr>
      </w:pPr>
    </w:p>
    <w:p w:rsidR="00440602" w:rsidRPr="00AB4812" w:rsidRDefault="009973A2" w:rsidP="00AB4812">
      <w:pPr>
        <w:pStyle w:val="Sinespaciado"/>
        <w:spacing w:line="276" w:lineRule="auto"/>
        <w:jc w:val="both"/>
        <w:rPr>
          <w:rFonts w:ascii="Bookman Old Style" w:hAnsi="Bookman Old Style"/>
          <w:sz w:val="24"/>
          <w:szCs w:val="24"/>
        </w:rPr>
      </w:pPr>
      <w:r w:rsidRPr="00AB4812">
        <w:rPr>
          <w:rFonts w:ascii="Bookman Old Style" w:hAnsi="Bookman Old Style"/>
          <w:sz w:val="24"/>
          <w:szCs w:val="24"/>
          <w:lang w:val="es-ES_tradnl"/>
        </w:rPr>
        <w:t xml:space="preserve">    </w:t>
      </w:r>
      <w:r w:rsidR="00440602" w:rsidRPr="00AB4812">
        <w:rPr>
          <w:rFonts w:ascii="Bookman Old Style" w:hAnsi="Bookman Old Style"/>
          <w:sz w:val="24"/>
          <w:szCs w:val="24"/>
          <w:lang w:val="es-ES_tradnl"/>
        </w:rPr>
        <w:t>En  nuestra calidad de representante</w:t>
      </w:r>
      <w:r w:rsidR="00B1179E" w:rsidRPr="00AB4812">
        <w:rPr>
          <w:rFonts w:ascii="Bookman Old Style" w:hAnsi="Bookman Old Style"/>
          <w:sz w:val="24"/>
          <w:szCs w:val="24"/>
          <w:lang w:val="es-ES_tradnl"/>
        </w:rPr>
        <w:t xml:space="preserve">s a la Cámara </w:t>
      </w:r>
      <w:r w:rsidRPr="00AB4812">
        <w:rPr>
          <w:rFonts w:ascii="Bookman Old Style" w:hAnsi="Bookman Old Style"/>
          <w:sz w:val="24"/>
          <w:szCs w:val="24"/>
          <w:lang w:val="es-ES_tradnl"/>
        </w:rPr>
        <w:t>d</w:t>
      </w:r>
      <w:r w:rsidR="00B1179E" w:rsidRPr="00AB4812">
        <w:rPr>
          <w:rFonts w:ascii="Bookman Old Style" w:hAnsi="Bookman Old Style"/>
          <w:sz w:val="24"/>
          <w:szCs w:val="24"/>
          <w:lang w:val="es-ES_tradnl"/>
        </w:rPr>
        <w:t>el d</w:t>
      </w:r>
      <w:r w:rsidR="00440602" w:rsidRPr="00AB4812">
        <w:rPr>
          <w:rFonts w:ascii="Bookman Old Style" w:hAnsi="Bookman Old Style"/>
          <w:sz w:val="24"/>
          <w:szCs w:val="24"/>
          <w:lang w:val="es-ES_tradnl"/>
        </w:rPr>
        <w:t>epartamento del Magdalena</w:t>
      </w:r>
      <w:r w:rsidRPr="00AB4812">
        <w:rPr>
          <w:rFonts w:ascii="Bookman Old Style" w:hAnsi="Bookman Old Style"/>
          <w:sz w:val="24"/>
          <w:szCs w:val="24"/>
          <w:lang w:val="es-ES_tradnl"/>
        </w:rPr>
        <w:t>,</w:t>
      </w:r>
      <w:r w:rsidR="00440602" w:rsidRPr="00AB4812">
        <w:rPr>
          <w:rFonts w:ascii="Bookman Old Style" w:hAnsi="Bookman Old Style"/>
          <w:sz w:val="24"/>
          <w:szCs w:val="24"/>
          <w:lang w:val="es-ES_tradnl"/>
        </w:rPr>
        <w:t xml:space="preserve"> </w:t>
      </w:r>
      <w:r w:rsidRPr="00AB4812">
        <w:rPr>
          <w:rFonts w:ascii="Bookman Old Style" w:hAnsi="Bookman Old Style"/>
          <w:sz w:val="24"/>
          <w:szCs w:val="24"/>
          <w:lang w:val="es-ES_tradnl"/>
        </w:rPr>
        <w:t xml:space="preserve"> y</w:t>
      </w:r>
      <w:r w:rsidR="00440602" w:rsidRPr="00AB4812">
        <w:rPr>
          <w:rFonts w:ascii="Bookman Old Style" w:hAnsi="Bookman Old Style"/>
          <w:sz w:val="24"/>
          <w:szCs w:val="24"/>
          <w:lang w:val="es-ES_tradnl"/>
        </w:rPr>
        <w:t xml:space="preserve"> de</w:t>
      </w:r>
      <w:r w:rsidRPr="00AB4812">
        <w:rPr>
          <w:rFonts w:ascii="Bookman Old Style" w:hAnsi="Bookman Old Style"/>
          <w:sz w:val="24"/>
          <w:szCs w:val="24"/>
          <w:lang w:val="es-ES_tradnl"/>
        </w:rPr>
        <w:t xml:space="preserve"> senadores de la Repú</w:t>
      </w:r>
      <w:r w:rsidR="00440602" w:rsidRPr="00AB4812">
        <w:rPr>
          <w:rFonts w:ascii="Bookman Old Style" w:hAnsi="Bookman Old Style"/>
          <w:sz w:val="24"/>
          <w:szCs w:val="24"/>
          <w:lang w:val="es-ES_tradnl"/>
        </w:rPr>
        <w:t>blica</w:t>
      </w:r>
      <w:r w:rsidRPr="00AB4812">
        <w:rPr>
          <w:rFonts w:ascii="Bookman Old Style" w:hAnsi="Bookman Old Style"/>
          <w:sz w:val="24"/>
          <w:szCs w:val="24"/>
          <w:lang w:val="es-ES_tradnl"/>
        </w:rPr>
        <w:t xml:space="preserve"> de Colombia,</w:t>
      </w:r>
      <w:r w:rsidR="00440602" w:rsidRPr="00AB4812">
        <w:rPr>
          <w:rFonts w:ascii="Bookman Old Style" w:hAnsi="Bookman Old Style"/>
          <w:sz w:val="24"/>
          <w:szCs w:val="24"/>
          <w:lang w:val="es-ES_tradnl"/>
        </w:rPr>
        <w:t xml:space="preserve">  y en uso del derecho que consagra </w:t>
      </w:r>
      <w:r w:rsidR="00061576" w:rsidRPr="00AB4812">
        <w:rPr>
          <w:rFonts w:ascii="Bookman Old Style" w:hAnsi="Bookman Old Style"/>
          <w:sz w:val="24"/>
          <w:szCs w:val="24"/>
          <w:lang w:val="es-ES_tradnl"/>
        </w:rPr>
        <w:t>e</w:t>
      </w:r>
      <w:r w:rsidR="00440602" w:rsidRPr="00AB4812">
        <w:rPr>
          <w:rFonts w:ascii="Bookman Old Style" w:hAnsi="Bookman Old Style"/>
          <w:sz w:val="24"/>
          <w:szCs w:val="24"/>
          <w:lang w:val="es-ES_tradnl"/>
        </w:rPr>
        <w:t>l</w:t>
      </w:r>
      <w:r w:rsidR="00061576" w:rsidRPr="00AB4812">
        <w:rPr>
          <w:rFonts w:ascii="Bookman Old Style" w:hAnsi="Bookman Old Style"/>
          <w:sz w:val="24"/>
          <w:szCs w:val="24"/>
          <w:lang w:val="es-ES_tradnl"/>
        </w:rPr>
        <w:t xml:space="preserve"> Artículo</w:t>
      </w:r>
      <w:r w:rsidR="00440602" w:rsidRPr="00AB4812">
        <w:rPr>
          <w:rFonts w:ascii="Bookman Old Style" w:hAnsi="Bookman Old Style"/>
          <w:sz w:val="24"/>
          <w:szCs w:val="24"/>
          <w:lang w:val="es-ES_tradnl"/>
        </w:rPr>
        <w:t xml:space="preserve"> </w:t>
      </w:r>
      <w:r w:rsidRPr="00AB4812">
        <w:rPr>
          <w:rFonts w:ascii="Bookman Old Style" w:hAnsi="Bookman Old Style"/>
          <w:sz w:val="24"/>
          <w:szCs w:val="24"/>
          <w:lang w:val="es-ES_tradnl"/>
        </w:rPr>
        <w:t>154 de la Constitución Política:</w:t>
      </w:r>
      <w:r w:rsidR="00440602" w:rsidRPr="00AB4812">
        <w:rPr>
          <w:rFonts w:ascii="Bookman Old Style" w:hAnsi="Bookman Old Style"/>
          <w:sz w:val="24"/>
          <w:szCs w:val="24"/>
          <w:lang w:val="es-ES_tradnl"/>
        </w:rPr>
        <w:t xml:space="preserve"> 139 y 140 de la Ley 5ª de 1992 y 13 de la Ley 974 de 2005, nos permitimos presentar a consideración del Honorable Congres</w:t>
      </w:r>
      <w:r w:rsidRPr="00AB4812">
        <w:rPr>
          <w:rFonts w:ascii="Bookman Old Style" w:hAnsi="Bookman Old Style"/>
          <w:sz w:val="24"/>
          <w:szCs w:val="24"/>
          <w:lang w:val="es-ES_tradnl"/>
        </w:rPr>
        <w:t>o, el presente Proyecto de L</w:t>
      </w:r>
      <w:r w:rsidR="00440602" w:rsidRPr="00AB4812">
        <w:rPr>
          <w:rFonts w:ascii="Bookman Old Style" w:hAnsi="Bookman Old Style"/>
          <w:sz w:val="24"/>
          <w:szCs w:val="24"/>
          <w:lang w:val="es-ES_tradnl"/>
        </w:rPr>
        <w:t>ey, </w:t>
      </w:r>
      <w:r w:rsidRPr="00AB4812">
        <w:rPr>
          <w:rFonts w:ascii="Bookman Old Style" w:hAnsi="Bookman Old Style"/>
          <w:i/>
          <w:iCs/>
          <w:sz w:val="24"/>
          <w:szCs w:val="24"/>
          <w:lang w:val="es-ES_tradnl"/>
        </w:rPr>
        <w:t>“P</w:t>
      </w:r>
      <w:r w:rsidR="00440602" w:rsidRPr="00AB4812">
        <w:rPr>
          <w:rFonts w:ascii="Bookman Old Style" w:hAnsi="Bookman Old Style"/>
          <w:i/>
          <w:iCs/>
          <w:sz w:val="24"/>
          <w:szCs w:val="24"/>
          <w:lang w:val="es-ES_tradnl"/>
        </w:rPr>
        <w:t>or medio del cu</w:t>
      </w:r>
      <w:r w:rsidRPr="00AB4812">
        <w:rPr>
          <w:rFonts w:ascii="Bookman Old Style" w:hAnsi="Bookman Old Style"/>
          <w:i/>
          <w:iCs/>
          <w:sz w:val="24"/>
          <w:szCs w:val="24"/>
          <w:lang w:val="es-ES_tradnl"/>
        </w:rPr>
        <w:t>al la Nación se asocia y rinde h</w:t>
      </w:r>
      <w:r w:rsidR="00440602" w:rsidRPr="00AB4812">
        <w:rPr>
          <w:rFonts w:ascii="Bookman Old Style" w:hAnsi="Bookman Old Style"/>
          <w:i/>
          <w:iCs/>
          <w:sz w:val="24"/>
          <w:szCs w:val="24"/>
          <w:lang w:val="es-ES_tradnl"/>
        </w:rPr>
        <w:t xml:space="preserve">omenaje a la Vida y Obra </w:t>
      </w:r>
      <w:r w:rsidRPr="00AB4812">
        <w:rPr>
          <w:rFonts w:ascii="Bookman Old Style" w:hAnsi="Bookman Old Style"/>
          <w:i/>
          <w:iCs/>
          <w:sz w:val="24"/>
          <w:szCs w:val="24"/>
          <w:lang w:val="es-ES_tradnl"/>
        </w:rPr>
        <w:t xml:space="preserve"> Musical</w:t>
      </w:r>
      <w:r w:rsidR="00061576" w:rsidRPr="00AB4812">
        <w:rPr>
          <w:rFonts w:ascii="Bookman Old Style" w:hAnsi="Bookman Old Style"/>
          <w:i/>
          <w:iCs/>
          <w:sz w:val="24"/>
          <w:szCs w:val="24"/>
          <w:lang w:val="es-ES_tradnl"/>
        </w:rPr>
        <w:t>,</w:t>
      </w:r>
      <w:r w:rsidRPr="00AB4812">
        <w:rPr>
          <w:rFonts w:ascii="Bookman Old Style" w:hAnsi="Bookman Old Style"/>
          <w:i/>
          <w:iCs/>
          <w:sz w:val="24"/>
          <w:szCs w:val="24"/>
          <w:lang w:val="es-ES_tradnl"/>
        </w:rPr>
        <w:t xml:space="preserve"> y se honra la memoria del j</w:t>
      </w:r>
      <w:r w:rsidR="00440602" w:rsidRPr="00AB4812">
        <w:rPr>
          <w:rFonts w:ascii="Bookman Old Style" w:hAnsi="Bookman Old Style"/>
          <w:i/>
          <w:iCs/>
          <w:sz w:val="24"/>
          <w:szCs w:val="24"/>
          <w:lang w:val="es-ES_tradnl"/>
        </w:rPr>
        <w:t>u</w:t>
      </w:r>
      <w:r w:rsidRPr="00AB4812">
        <w:rPr>
          <w:rFonts w:ascii="Bookman Old Style" w:hAnsi="Bookman Old Style"/>
          <w:i/>
          <w:iCs/>
          <w:sz w:val="24"/>
          <w:szCs w:val="24"/>
          <w:lang w:val="es-ES_tradnl"/>
        </w:rPr>
        <w:t xml:space="preserve">glar </w:t>
      </w:r>
      <w:r w:rsidR="00440602" w:rsidRPr="00AB4812">
        <w:rPr>
          <w:rFonts w:ascii="Bookman Old Style" w:hAnsi="Bookman Old Style"/>
          <w:i/>
          <w:iCs/>
          <w:sz w:val="24"/>
          <w:szCs w:val="24"/>
          <w:lang w:val="es-ES_tradnl"/>
        </w:rPr>
        <w:t xml:space="preserve">Juan </w:t>
      </w:r>
      <w:r w:rsidRPr="00AB4812">
        <w:rPr>
          <w:rFonts w:ascii="Bookman Old Style" w:hAnsi="Bookman Old Style"/>
          <w:i/>
          <w:iCs/>
          <w:sz w:val="24"/>
          <w:szCs w:val="24"/>
          <w:lang w:val="es-ES_tradnl"/>
        </w:rPr>
        <w:t xml:space="preserve">Manuel </w:t>
      </w:r>
      <w:r w:rsidR="00440602" w:rsidRPr="00AB4812">
        <w:rPr>
          <w:rFonts w:ascii="Bookman Old Style" w:hAnsi="Bookman Old Style"/>
          <w:i/>
          <w:iCs/>
          <w:sz w:val="24"/>
          <w:szCs w:val="24"/>
          <w:lang w:val="es-ES_tradnl"/>
        </w:rPr>
        <w:t>Polo Cervantes (Juancho Polo</w:t>
      </w:r>
      <w:r w:rsidRPr="00AB4812">
        <w:rPr>
          <w:rFonts w:ascii="Bookman Old Style" w:hAnsi="Bookman Old Style"/>
          <w:i/>
          <w:iCs/>
          <w:sz w:val="24"/>
          <w:szCs w:val="24"/>
          <w:lang w:val="es-ES_tradnl"/>
        </w:rPr>
        <w:t xml:space="preserve"> Valencia</w:t>
      </w:r>
      <w:r w:rsidR="00440602" w:rsidRPr="00AB4812">
        <w:rPr>
          <w:rFonts w:ascii="Bookman Old Style" w:hAnsi="Bookman Old Style"/>
          <w:i/>
          <w:iCs/>
          <w:sz w:val="24"/>
          <w:szCs w:val="24"/>
          <w:lang w:val="es-ES_tradnl"/>
        </w:rPr>
        <w:t xml:space="preserve">), </w:t>
      </w:r>
      <w:r w:rsidRPr="00AB4812">
        <w:rPr>
          <w:rFonts w:ascii="Bookman Old Style" w:hAnsi="Bookman Old Style"/>
          <w:i/>
          <w:iCs/>
          <w:sz w:val="24"/>
          <w:szCs w:val="24"/>
          <w:lang w:val="es-ES_tradnl"/>
        </w:rPr>
        <w:t>con motivo de</w:t>
      </w:r>
      <w:r w:rsidR="00440602" w:rsidRPr="00AB4812">
        <w:rPr>
          <w:rFonts w:ascii="Bookman Old Style" w:hAnsi="Bookman Old Style"/>
          <w:i/>
          <w:iCs/>
          <w:sz w:val="24"/>
          <w:szCs w:val="24"/>
          <w:lang w:val="es-ES_tradnl"/>
        </w:rPr>
        <w:t xml:space="preserve"> cumplirse los 100 años de su Natalicio</w:t>
      </w:r>
      <w:r w:rsidRPr="00AB4812">
        <w:rPr>
          <w:rFonts w:ascii="Bookman Old Style" w:hAnsi="Bookman Old Style"/>
          <w:i/>
          <w:iCs/>
          <w:sz w:val="24"/>
          <w:szCs w:val="24"/>
          <w:lang w:val="es-ES_tradnl"/>
        </w:rPr>
        <w:t xml:space="preserve">, </w:t>
      </w:r>
      <w:r w:rsidR="00440602" w:rsidRPr="00AB4812">
        <w:rPr>
          <w:rFonts w:ascii="Bookman Old Style" w:hAnsi="Bookman Old Style"/>
          <w:i/>
          <w:iCs/>
          <w:sz w:val="24"/>
          <w:szCs w:val="24"/>
          <w:lang w:val="es-ES_tradnl"/>
        </w:rPr>
        <w:t xml:space="preserve"> y se dictan otras disposiciones</w:t>
      </w:r>
      <w:r w:rsidRPr="00AB4812">
        <w:rPr>
          <w:rFonts w:ascii="Bookman Old Style" w:hAnsi="Bookman Old Style"/>
          <w:i/>
          <w:iCs/>
          <w:sz w:val="24"/>
          <w:szCs w:val="24"/>
          <w:lang w:val="es-ES_tradnl"/>
        </w:rPr>
        <w:t>”</w:t>
      </w:r>
      <w:r w:rsidR="00440602" w:rsidRPr="00AB4812">
        <w:rPr>
          <w:rFonts w:ascii="Bookman Old Style" w:hAnsi="Bookman Old Style"/>
          <w:i/>
          <w:iCs/>
          <w:sz w:val="24"/>
          <w:szCs w:val="24"/>
          <w:lang w:val="es-ES_tradnl"/>
        </w:rPr>
        <w:t>.</w:t>
      </w:r>
    </w:p>
    <w:p w:rsidR="00440602" w:rsidRDefault="00440602" w:rsidP="00AB4812">
      <w:pPr>
        <w:pStyle w:val="Sinespaciado"/>
        <w:spacing w:line="276" w:lineRule="auto"/>
        <w:jc w:val="both"/>
        <w:rPr>
          <w:rFonts w:ascii="Bookman Old Style" w:hAnsi="Bookman Old Style"/>
          <w:sz w:val="24"/>
          <w:szCs w:val="24"/>
        </w:rPr>
      </w:pPr>
    </w:p>
    <w:p w:rsidR="00437C29" w:rsidRDefault="00437C29" w:rsidP="00AB4812">
      <w:pPr>
        <w:pStyle w:val="Sinespaciado"/>
        <w:spacing w:line="276" w:lineRule="auto"/>
        <w:jc w:val="both"/>
        <w:rPr>
          <w:rFonts w:ascii="Bookman Old Style" w:hAnsi="Bookman Old Style"/>
          <w:sz w:val="24"/>
          <w:szCs w:val="24"/>
        </w:rPr>
      </w:pPr>
    </w:p>
    <w:p w:rsidR="00437C29" w:rsidRPr="00AB4812" w:rsidRDefault="00437C29" w:rsidP="00AB4812">
      <w:pPr>
        <w:pStyle w:val="Sinespaciado"/>
        <w:spacing w:line="276" w:lineRule="auto"/>
        <w:jc w:val="both"/>
        <w:rPr>
          <w:rFonts w:ascii="Bookman Old Style" w:hAnsi="Bookman Old Style"/>
          <w:sz w:val="24"/>
          <w:szCs w:val="24"/>
        </w:rPr>
      </w:pPr>
    </w:p>
    <w:p w:rsidR="00440602" w:rsidRPr="00AB4812" w:rsidRDefault="00440602" w:rsidP="00AB4812">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Atentamente,</w:t>
      </w:r>
    </w:p>
    <w:p w:rsidR="00440602" w:rsidRPr="00AB4812" w:rsidRDefault="00440602"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b/>
          <w:sz w:val="24"/>
          <w:szCs w:val="24"/>
          <w:lang w:val="es-ES_tradnl"/>
        </w:rPr>
      </w:pPr>
    </w:p>
    <w:p w:rsidR="00437C29" w:rsidRDefault="00437C29" w:rsidP="00AB4812">
      <w:pPr>
        <w:pStyle w:val="Sinespaciado"/>
        <w:spacing w:line="276" w:lineRule="auto"/>
        <w:jc w:val="both"/>
        <w:rPr>
          <w:rFonts w:ascii="Bookman Old Style" w:hAnsi="Bookman Old Style"/>
          <w:b/>
          <w:sz w:val="24"/>
          <w:szCs w:val="24"/>
          <w:lang w:val="es-ES_tradnl"/>
        </w:rPr>
      </w:pPr>
    </w:p>
    <w:p w:rsidR="00437C29" w:rsidRDefault="00437C29" w:rsidP="00AB4812">
      <w:pPr>
        <w:pStyle w:val="Sinespaciado"/>
        <w:spacing w:line="276" w:lineRule="auto"/>
        <w:jc w:val="both"/>
        <w:rPr>
          <w:rFonts w:ascii="Bookman Old Style" w:hAnsi="Bookman Old Style"/>
          <w:b/>
          <w:sz w:val="24"/>
          <w:szCs w:val="24"/>
          <w:lang w:val="es-ES_tradnl"/>
        </w:rPr>
      </w:pPr>
    </w:p>
    <w:p w:rsidR="00440602" w:rsidRPr="00AB4812" w:rsidRDefault="00AB4812" w:rsidP="00AB4812">
      <w:pPr>
        <w:pStyle w:val="Sinespaciado"/>
        <w:spacing w:line="276" w:lineRule="auto"/>
        <w:jc w:val="both"/>
        <w:rPr>
          <w:rFonts w:ascii="Bookman Old Style" w:hAnsi="Bookman Old Style"/>
          <w:sz w:val="24"/>
          <w:szCs w:val="24"/>
          <w:lang w:val="es-ES_tradnl"/>
        </w:rPr>
      </w:pPr>
      <w:r w:rsidRPr="00AB4812">
        <w:rPr>
          <w:rFonts w:ascii="Bookman Old Style" w:hAnsi="Bookman Old Style"/>
          <w:b/>
          <w:sz w:val="24"/>
          <w:szCs w:val="24"/>
          <w:lang w:val="es-ES_tradnl"/>
        </w:rPr>
        <w:t xml:space="preserve">   </w:t>
      </w:r>
      <w:r w:rsidR="00440602" w:rsidRPr="00AB4812">
        <w:rPr>
          <w:rFonts w:ascii="Bookman Old Style" w:hAnsi="Bookman Old Style"/>
          <w:b/>
          <w:sz w:val="24"/>
          <w:szCs w:val="24"/>
          <w:lang w:val="es-ES_tradnl"/>
        </w:rPr>
        <w:t>Carlos Mario Farelo</w:t>
      </w:r>
      <w:r w:rsidR="00440602" w:rsidRPr="00AB4812">
        <w:rPr>
          <w:rFonts w:ascii="Bookman Old Style" w:hAnsi="Bookman Old Style"/>
          <w:sz w:val="24"/>
          <w:szCs w:val="24"/>
          <w:lang w:val="es-ES_tradnl"/>
        </w:rPr>
        <w:t xml:space="preserve">       </w:t>
      </w:r>
      <w:r>
        <w:rPr>
          <w:rFonts w:ascii="Bookman Old Style" w:hAnsi="Bookman Old Style"/>
          <w:sz w:val="24"/>
          <w:szCs w:val="24"/>
          <w:lang w:val="es-ES_tradnl"/>
        </w:rPr>
        <w:t xml:space="preserve">                              </w:t>
      </w:r>
      <w:r w:rsidR="009973A2" w:rsidRPr="00AB4812">
        <w:rPr>
          <w:rFonts w:ascii="Bookman Old Style" w:hAnsi="Bookman Old Style"/>
          <w:sz w:val="24"/>
          <w:szCs w:val="24"/>
          <w:lang w:val="es-ES_tradnl"/>
        </w:rPr>
        <w:t xml:space="preserve"> </w:t>
      </w:r>
      <w:r w:rsidR="009973A2" w:rsidRPr="00AB4812">
        <w:rPr>
          <w:rFonts w:ascii="Bookman Old Style" w:hAnsi="Bookman Old Style"/>
          <w:b/>
          <w:sz w:val="24"/>
          <w:szCs w:val="24"/>
          <w:lang w:val="es-ES_tradnl"/>
        </w:rPr>
        <w:t xml:space="preserve"> </w:t>
      </w:r>
      <w:r w:rsidR="00440602" w:rsidRPr="00AB4812">
        <w:rPr>
          <w:rFonts w:ascii="Bookman Old Style" w:hAnsi="Bookman Old Style"/>
          <w:b/>
          <w:sz w:val="24"/>
          <w:szCs w:val="24"/>
          <w:lang w:val="es-ES_tradnl"/>
        </w:rPr>
        <w:t>Kelin González Duarte</w:t>
      </w:r>
    </w:p>
    <w:p w:rsidR="00440602" w:rsidRPr="00AB4812" w:rsidRDefault="00440602" w:rsidP="00AB4812">
      <w:pPr>
        <w:pStyle w:val="Sinespaciado"/>
        <w:spacing w:line="276" w:lineRule="auto"/>
        <w:jc w:val="both"/>
        <w:rPr>
          <w:rFonts w:ascii="Bookman Old Style" w:hAnsi="Bookman Old Style"/>
          <w:sz w:val="24"/>
          <w:szCs w:val="24"/>
        </w:rPr>
      </w:pPr>
      <w:r w:rsidRPr="00AB4812">
        <w:rPr>
          <w:rFonts w:ascii="Bookman Old Style" w:hAnsi="Bookman Old Style"/>
          <w:sz w:val="24"/>
          <w:szCs w:val="24"/>
        </w:rPr>
        <w:t>Representan</w:t>
      </w:r>
      <w:r w:rsidR="006C7C1C" w:rsidRPr="00AB4812">
        <w:rPr>
          <w:rFonts w:ascii="Bookman Old Style" w:hAnsi="Bookman Old Style"/>
          <w:sz w:val="24"/>
          <w:szCs w:val="24"/>
        </w:rPr>
        <w:t>te</w:t>
      </w:r>
      <w:r w:rsidRPr="00AB4812">
        <w:rPr>
          <w:rFonts w:ascii="Bookman Old Style" w:hAnsi="Bookman Old Style"/>
          <w:sz w:val="24"/>
          <w:szCs w:val="24"/>
        </w:rPr>
        <w:t xml:space="preserve"> a la Cámara                              Representante a la Cámara          </w:t>
      </w:r>
    </w:p>
    <w:p w:rsidR="00440602" w:rsidRDefault="00440602" w:rsidP="00AB4812">
      <w:pPr>
        <w:pStyle w:val="Sinespaciado"/>
        <w:spacing w:line="276" w:lineRule="auto"/>
        <w:jc w:val="both"/>
        <w:rPr>
          <w:rFonts w:ascii="Bookman Old Style" w:hAnsi="Bookman Old Style"/>
          <w:sz w:val="24"/>
          <w:szCs w:val="24"/>
        </w:rPr>
      </w:pPr>
    </w:p>
    <w:p w:rsidR="006040CC" w:rsidRDefault="006040CC" w:rsidP="00AB4812">
      <w:pPr>
        <w:pStyle w:val="Sinespaciado"/>
        <w:spacing w:line="276" w:lineRule="auto"/>
        <w:jc w:val="both"/>
        <w:rPr>
          <w:rFonts w:ascii="Bookman Old Style" w:hAnsi="Bookman Old Style"/>
          <w:sz w:val="24"/>
          <w:szCs w:val="24"/>
        </w:rPr>
      </w:pPr>
    </w:p>
    <w:p w:rsidR="00437C29" w:rsidRDefault="00437C29" w:rsidP="00AB4812">
      <w:pPr>
        <w:pStyle w:val="Sinespaciado"/>
        <w:spacing w:line="276" w:lineRule="auto"/>
        <w:jc w:val="both"/>
        <w:rPr>
          <w:rFonts w:ascii="Bookman Old Style" w:hAnsi="Bookman Old Style"/>
          <w:sz w:val="24"/>
          <w:szCs w:val="24"/>
        </w:rPr>
      </w:pPr>
    </w:p>
    <w:p w:rsidR="00437C29" w:rsidRPr="00AB4812" w:rsidRDefault="00437C29" w:rsidP="00AB4812">
      <w:pPr>
        <w:pStyle w:val="Sinespaciado"/>
        <w:spacing w:line="276" w:lineRule="auto"/>
        <w:jc w:val="both"/>
        <w:rPr>
          <w:rFonts w:ascii="Bookman Old Style" w:hAnsi="Bookman Old Style"/>
          <w:sz w:val="24"/>
          <w:szCs w:val="24"/>
        </w:rPr>
      </w:pPr>
    </w:p>
    <w:p w:rsidR="00440602" w:rsidRPr="00AB4812" w:rsidRDefault="00AB4812" w:rsidP="00AB4812">
      <w:pPr>
        <w:pStyle w:val="Sinespaciado"/>
        <w:spacing w:line="276" w:lineRule="auto"/>
        <w:jc w:val="both"/>
        <w:rPr>
          <w:rFonts w:ascii="Bookman Old Style" w:hAnsi="Bookman Old Style"/>
          <w:sz w:val="24"/>
          <w:szCs w:val="24"/>
        </w:rPr>
      </w:pPr>
      <w:r>
        <w:rPr>
          <w:rFonts w:ascii="Bookman Old Style" w:hAnsi="Bookman Old Style"/>
          <w:sz w:val="24"/>
          <w:szCs w:val="24"/>
        </w:rPr>
        <w:lastRenderedPageBreak/>
        <w:t xml:space="preserve">    </w:t>
      </w:r>
      <w:r w:rsidR="00440602" w:rsidRPr="00AB4812">
        <w:rPr>
          <w:rFonts w:ascii="Bookman Old Style" w:hAnsi="Bookman Old Style"/>
          <w:b/>
          <w:sz w:val="24"/>
          <w:szCs w:val="24"/>
        </w:rPr>
        <w:t>José Pinedo Campo</w:t>
      </w:r>
      <w:r w:rsidR="00440602" w:rsidRPr="00AB4812">
        <w:rPr>
          <w:rFonts w:ascii="Bookman Old Style" w:hAnsi="Bookman Old Style"/>
          <w:sz w:val="24"/>
          <w:szCs w:val="24"/>
        </w:rPr>
        <w:t xml:space="preserve">        </w:t>
      </w:r>
      <w:r w:rsidR="00B75AC6">
        <w:rPr>
          <w:rFonts w:ascii="Bookman Old Style" w:hAnsi="Bookman Old Style"/>
          <w:sz w:val="24"/>
          <w:szCs w:val="24"/>
        </w:rPr>
        <w:t xml:space="preserve">                             </w:t>
      </w:r>
      <w:r w:rsidR="009973A2" w:rsidRPr="00AB4812">
        <w:rPr>
          <w:rFonts w:ascii="Bookman Old Style" w:hAnsi="Bookman Old Style"/>
          <w:sz w:val="24"/>
          <w:szCs w:val="24"/>
        </w:rPr>
        <w:t xml:space="preserve"> </w:t>
      </w:r>
      <w:r w:rsidR="009973A2" w:rsidRPr="00AB4812">
        <w:rPr>
          <w:rFonts w:ascii="Bookman Old Style" w:hAnsi="Bookman Old Style"/>
          <w:b/>
          <w:sz w:val="24"/>
          <w:szCs w:val="24"/>
        </w:rPr>
        <w:t>Fabián Castillo Suá</w:t>
      </w:r>
      <w:r w:rsidR="00440602" w:rsidRPr="00AB4812">
        <w:rPr>
          <w:rFonts w:ascii="Bookman Old Style" w:hAnsi="Bookman Old Style"/>
          <w:b/>
          <w:sz w:val="24"/>
          <w:szCs w:val="24"/>
        </w:rPr>
        <w:t>rez</w:t>
      </w:r>
    </w:p>
    <w:p w:rsidR="00440602" w:rsidRPr="00AB4812" w:rsidRDefault="00440602" w:rsidP="00AB4812">
      <w:pPr>
        <w:pStyle w:val="Sinespaciado"/>
        <w:spacing w:line="276" w:lineRule="auto"/>
        <w:jc w:val="both"/>
        <w:rPr>
          <w:rFonts w:ascii="Bookman Old Style" w:hAnsi="Bookman Old Style"/>
          <w:sz w:val="24"/>
          <w:szCs w:val="24"/>
        </w:rPr>
      </w:pPr>
      <w:r w:rsidRPr="00AB4812">
        <w:rPr>
          <w:rFonts w:ascii="Bookman Old Style" w:hAnsi="Bookman Old Style"/>
          <w:sz w:val="24"/>
          <w:szCs w:val="24"/>
        </w:rPr>
        <w:t xml:space="preserve">Representante a la Cámara                      </w:t>
      </w:r>
      <w:r w:rsidR="009973A2" w:rsidRPr="00AB4812">
        <w:rPr>
          <w:rFonts w:ascii="Bookman Old Style" w:hAnsi="Bookman Old Style"/>
          <w:sz w:val="24"/>
          <w:szCs w:val="24"/>
        </w:rPr>
        <w:t xml:space="preserve">      </w:t>
      </w:r>
      <w:r w:rsidR="00AB4812">
        <w:rPr>
          <w:rFonts w:ascii="Bookman Old Style" w:hAnsi="Bookman Old Style"/>
          <w:sz w:val="24"/>
          <w:szCs w:val="24"/>
        </w:rPr>
        <w:t xml:space="preserve">    </w:t>
      </w:r>
      <w:r w:rsidR="009973A2" w:rsidRPr="00AB4812">
        <w:rPr>
          <w:rFonts w:ascii="Bookman Old Style" w:hAnsi="Bookman Old Style"/>
          <w:sz w:val="24"/>
          <w:szCs w:val="24"/>
        </w:rPr>
        <w:t>Senador de la Repú</w:t>
      </w:r>
      <w:r w:rsidRPr="00AB4812">
        <w:rPr>
          <w:rFonts w:ascii="Bookman Old Style" w:hAnsi="Bookman Old Style"/>
          <w:sz w:val="24"/>
          <w:szCs w:val="24"/>
        </w:rPr>
        <w:t>blica</w:t>
      </w:r>
    </w:p>
    <w:p w:rsidR="00440602" w:rsidRPr="00AB4812" w:rsidRDefault="00440602" w:rsidP="00AB4812">
      <w:pPr>
        <w:pStyle w:val="Sinespaciado"/>
        <w:spacing w:line="276" w:lineRule="auto"/>
        <w:jc w:val="both"/>
        <w:rPr>
          <w:rFonts w:ascii="Bookman Old Style" w:hAnsi="Bookman Old Style"/>
          <w:sz w:val="24"/>
          <w:szCs w:val="24"/>
          <w:lang w:val="es-ES_tradnl"/>
        </w:rPr>
      </w:pPr>
    </w:p>
    <w:p w:rsidR="006040CC" w:rsidRDefault="006040CC"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Pr="00AB4812" w:rsidRDefault="00437C29" w:rsidP="00AB4812">
      <w:pPr>
        <w:pStyle w:val="Sinespaciado"/>
        <w:spacing w:line="276" w:lineRule="auto"/>
        <w:jc w:val="both"/>
        <w:rPr>
          <w:rFonts w:ascii="Bookman Old Style" w:hAnsi="Bookman Old Style"/>
          <w:sz w:val="24"/>
          <w:szCs w:val="24"/>
          <w:lang w:val="es-ES_tradnl"/>
        </w:rPr>
      </w:pPr>
    </w:p>
    <w:p w:rsidR="00AB4812" w:rsidRDefault="009973A2" w:rsidP="00AB4812">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 xml:space="preserve"> </w:t>
      </w:r>
      <w:r w:rsidRPr="00AB4812">
        <w:rPr>
          <w:rFonts w:ascii="Bookman Old Style" w:hAnsi="Bookman Old Style"/>
          <w:b/>
          <w:sz w:val="24"/>
          <w:szCs w:val="24"/>
          <w:lang w:val="es-ES_tradnl"/>
        </w:rPr>
        <w:t>Honorio Enrí</w:t>
      </w:r>
      <w:r w:rsidR="003C45D1" w:rsidRPr="00AB4812">
        <w:rPr>
          <w:rFonts w:ascii="Bookman Old Style" w:hAnsi="Bookman Old Style"/>
          <w:b/>
          <w:sz w:val="24"/>
          <w:szCs w:val="24"/>
          <w:lang w:val="es-ES_tradnl"/>
        </w:rPr>
        <w:t>quez Pinedo</w:t>
      </w:r>
      <w:r w:rsidR="003C45D1" w:rsidRPr="00AB4812">
        <w:rPr>
          <w:rFonts w:ascii="Bookman Old Style" w:hAnsi="Bookman Old Style"/>
          <w:sz w:val="24"/>
          <w:szCs w:val="24"/>
          <w:lang w:val="es-ES_tradnl"/>
        </w:rPr>
        <w:t xml:space="preserve">                     </w:t>
      </w:r>
      <w:r w:rsidR="00B75AC6">
        <w:rPr>
          <w:rFonts w:ascii="Bookman Old Style" w:hAnsi="Bookman Old Style"/>
          <w:sz w:val="24"/>
          <w:szCs w:val="24"/>
          <w:lang w:val="es-ES_tradnl"/>
        </w:rPr>
        <w:t xml:space="preserve">             </w:t>
      </w:r>
      <w:r w:rsidR="00AB4812">
        <w:rPr>
          <w:rFonts w:ascii="Bookman Old Style" w:hAnsi="Bookman Old Style"/>
          <w:sz w:val="24"/>
          <w:szCs w:val="24"/>
          <w:lang w:val="es-ES_tradnl"/>
        </w:rPr>
        <w:t xml:space="preserve"> </w:t>
      </w:r>
      <w:r w:rsidR="00B41E11">
        <w:rPr>
          <w:rFonts w:ascii="Bookman Old Style" w:hAnsi="Bookman Old Style"/>
          <w:b/>
          <w:sz w:val="24"/>
          <w:szCs w:val="24"/>
          <w:lang w:val="es-ES_tradnl"/>
        </w:rPr>
        <w:t>Jose A</w:t>
      </w:r>
      <w:r w:rsidR="00F12D56">
        <w:rPr>
          <w:rFonts w:ascii="Bookman Old Style" w:hAnsi="Bookman Old Style"/>
          <w:b/>
          <w:sz w:val="24"/>
          <w:szCs w:val="24"/>
          <w:lang w:val="es-ES_tradnl"/>
        </w:rPr>
        <w:t>lfredo</w:t>
      </w:r>
      <w:r w:rsidR="00B41E11">
        <w:rPr>
          <w:rFonts w:ascii="Bookman Old Style" w:hAnsi="Bookman Old Style"/>
          <w:b/>
          <w:sz w:val="24"/>
          <w:szCs w:val="24"/>
          <w:lang w:val="es-ES_tradnl"/>
        </w:rPr>
        <w:t xml:space="preserve"> </w:t>
      </w:r>
      <w:proofErr w:type="spellStart"/>
      <w:r w:rsidR="00B41E11">
        <w:rPr>
          <w:rFonts w:ascii="Bookman Old Style" w:hAnsi="Bookman Old Style"/>
          <w:b/>
          <w:sz w:val="24"/>
          <w:szCs w:val="24"/>
          <w:lang w:val="es-ES_tradnl"/>
        </w:rPr>
        <w:t>Gneco</w:t>
      </w:r>
      <w:proofErr w:type="spellEnd"/>
      <w:r w:rsidR="00AB4812" w:rsidRPr="00AB4812">
        <w:rPr>
          <w:rFonts w:ascii="Bookman Old Style" w:hAnsi="Bookman Old Style"/>
          <w:b/>
          <w:sz w:val="24"/>
          <w:szCs w:val="24"/>
          <w:lang w:val="es-ES_tradnl"/>
        </w:rPr>
        <w:t xml:space="preserve">           </w:t>
      </w:r>
      <w:r w:rsidR="00AB4812">
        <w:rPr>
          <w:rFonts w:ascii="Bookman Old Style" w:hAnsi="Bookman Old Style"/>
          <w:sz w:val="24"/>
          <w:szCs w:val="24"/>
          <w:lang w:val="es-ES_tradnl"/>
        </w:rPr>
        <w:t xml:space="preserve">  </w:t>
      </w:r>
    </w:p>
    <w:p w:rsidR="003C45D1" w:rsidRPr="00AB4812" w:rsidRDefault="00AB4812" w:rsidP="00AB4812">
      <w:pPr>
        <w:pStyle w:val="Sinespaciado"/>
        <w:spacing w:line="276" w:lineRule="auto"/>
        <w:jc w:val="both"/>
        <w:rPr>
          <w:rFonts w:ascii="Bookman Old Style" w:hAnsi="Bookman Old Style"/>
          <w:sz w:val="24"/>
          <w:szCs w:val="24"/>
        </w:rPr>
      </w:pPr>
      <w:r>
        <w:rPr>
          <w:rFonts w:ascii="Bookman Old Style" w:hAnsi="Bookman Old Style"/>
          <w:sz w:val="24"/>
          <w:szCs w:val="24"/>
          <w:lang w:val="es-ES_tradnl"/>
        </w:rPr>
        <w:t xml:space="preserve"> </w:t>
      </w:r>
      <w:r w:rsidR="009973A2" w:rsidRPr="00AB4812">
        <w:rPr>
          <w:rFonts w:ascii="Bookman Old Style" w:hAnsi="Bookman Old Style"/>
          <w:sz w:val="24"/>
          <w:szCs w:val="24"/>
          <w:lang w:val="es-ES_tradnl"/>
        </w:rPr>
        <w:t>Senador de la Repú</w:t>
      </w:r>
      <w:r w:rsidR="003C45D1" w:rsidRPr="00AB4812">
        <w:rPr>
          <w:rFonts w:ascii="Bookman Old Style" w:hAnsi="Bookman Old Style"/>
          <w:sz w:val="24"/>
          <w:szCs w:val="24"/>
          <w:lang w:val="es-ES_tradnl"/>
        </w:rPr>
        <w:t xml:space="preserve">blica                              </w:t>
      </w:r>
      <w:r w:rsidR="00B41E11">
        <w:rPr>
          <w:rFonts w:ascii="Bookman Old Style" w:hAnsi="Bookman Old Style"/>
          <w:sz w:val="24"/>
          <w:szCs w:val="24"/>
          <w:lang w:val="es-ES_tradnl"/>
        </w:rPr>
        <w:t xml:space="preserve">        Senador</w:t>
      </w:r>
      <w:r w:rsidR="009973A2" w:rsidRPr="00AB4812">
        <w:rPr>
          <w:rFonts w:ascii="Bookman Old Style" w:hAnsi="Bookman Old Style"/>
          <w:sz w:val="24"/>
          <w:szCs w:val="24"/>
          <w:lang w:val="es-ES_tradnl"/>
        </w:rPr>
        <w:t xml:space="preserve"> de la Repú</w:t>
      </w:r>
      <w:r w:rsidR="003C45D1" w:rsidRPr="00AB4812">
        <w:rPr>
          <w:rFonts w:ascii="Bookman Old Style" w:hAnsi="Bookman Old Style"/>
          <w:sz w:val="24"/>
          <w:szCs w:val="24"/>
          <w:lang w:val="es-ES_tradnl"/>
        </w:rPr>
        <w:t>blica</w:t>
      </w:r>
    </w:p>
    <w:p w:rsidR="003C45D1" w:rsidRPr="00AB4812" w:rsidRDefault="003C45D1" w:rsidP="00AB4812">
      <w:pPr>
        <w:pStyle w:val="Sinespaciado"/>
        <w:spacing w:line="276" w:lineRule="auto"/>
        <w:jc w:val="both"/>
        <w:rPr>
          <w:rFonts w:ascii="Bookman Old Style" w:hAnsi="Bookman Old Style"/>
          <w:sz w:val="24"/>
          <w:szCs w:val="24"/>
        </w:rPr>
      </w:pPr>
    </w:p>
    <w:p w:rsidR="003C45D1" w:rsidRDefault="003C45D1"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B75AC6" w:rsidRPr="00B75AC6" w:rsidRDefault="00B75AC6" w:rsidP="00AB4812">
      <w:pPr>
        <w:pStyle w:val="Sinespaciado"/>
        <w:spacing w:line="276" w:lineRule="auto"/>
        <w:jc w:val="both"/>
        <w:rPr>
          <w:rFonts w:ascii="Bookman Old Style" w:hAnsi="Bookman Old Style"/>
          <w:b/>
          <w:sz w:val="24"/>
          <w:szCs w:val="24"/>
          <w:lang w:val="es-ES_tradnl"/>
        </w:rPr>
      </w:pPr>
      <w:r w:rsidRPr="00B75AC6">
        <w:rPr>
          <w:rFonts w:ascii="Bookman Old Style" w:hAnsi="Bookman Old Style"/>
          <w:b/>
          <w:sz w:val="24"/>
          <w:szCs w:val="24"/>
          <w:lang w:val="es-ES_tradnl"/>
        </w:rPr>
        <w:t xml:space="preserve">Cristian Moreno V  </w:t>
      </w:r>
      <w:r>
        <w:rPr>
          <w:rFonts w:ascii="Bookman Old Style" w:hAnsi="Bookman Old Style"/>
          <w:sz w:val="24"/>
          <w:szCs w:val="24"/>
          <w:lang w:val="es-ES_tradnl"/>
        </w:rPr>
        <w:t xml:space="preserve">                                           </w:t>
      </w:r>
      <w:r>
        <w:rPr>
          <w:rFonts w:ascii="Bookman Old Style" w:hAnsi="Bookman Old Style"/>
          <w:b/>
          <w:sz w:val="24"/>
          <w:szCs w:val="24"/>
          <w:lang w:val="es-ES_tradnl"/>
        </w:rPr>
        <w:t>Eloy Q</w:t>
      </w:r>
      <w:r w:rsidRPr="00B75AC6">
        <w:rPr>
          <w:rFonts w:ascii="Bookman Old Style" w:hAnsi="Bookman Old Style"/>
          <w:b/>
          <w:sz w:val="24"/>
          <w:szCs w:val="24"/>
          <w:lang w:val="es-ES_tradnl"/>
        </w:rPr>
        <w:t>uintero Romero</w:t>
      </w:r>
    </w:p>
    <w:p w:rsidR="00437C29" w:rsidRDefault="00B75AC6" w:rsidP="00AB4812">
      <w:pPr>
        <w:pStyle w:val="Sinespaciado"/>
        <w:spacing w:line="276" w:lineRule="auto"/>
        <w:jc w:val="both"/>
        <w:rPr>
          <w:rFonts w:ascii="Bookman Old Style" w:hAnsi="Bookman Old Style"/>
          <w:sz w:val="24"/>
          <w:szCs w:val="24"/>
          <w:lang w:val="es-ES_tradnl"/>
        </w:rPr>
      </w:pPr>
      <w:r>
        <w:rPr>
          <w:rFonts w:ascii="Bookman Old Style" w:hAnsi="Bookman Old Style"/>
          <w:sz w:val="24"/>
          <w:szCs w:val="24"/>
          <w:lang w:val="es-ES_tradnl"/>
        </w:rPr>
        <w:t>Representante a la Cámara                               Representante a la Cámara</w:t>
      </w: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Default="00437C29" w:rsidP="00AB4812">
      <w:pPr>
        <w:pStyle w:val="Sinespaciado"/>
        <w:spacing w:line="276" w:lineRule="auto"/>
        <w:jc w:val="both"/>
        <w:rPr>
          <w:rFonts w:ascii="Bookman Old Style" w:hAnsi="Bookman Old Style"/>
          <w:sz w:val="24"/>
          <w:szCs w:val="24"/>
          <w:lang w:val="es-ES_tradnl"/>
        </w:rPr>
      </w:pPr>
    </w:p>
    <w:p w:rsidR="00437C29" w:rsidRPr="00AB4812" w:rsidRDefault="00437C29" w:rsidP="00AB4812">
      <w:pPr>
        <w:pStyle w:val="Sinespaciado"/>
        <w:spacing w:line="276" w:lineRule="auto"/>
        <w:jc w:val="both"/>
        <w:rPr>
          <w:rFonts w:ascii="Bookman Old Style" w:hAnsi="Bookman Old Style"/>
          <w:sz w:val="24"/>
          <w:szCs w:val="24"/>
          <w:lang w:val="es-ES_tradnl"/>
        </w:rPr>
      </w:pPr>
    </w:p>
    <w:p w:rsidR="00440602" w:rsidRPr="00AB4812" w:rsidRDefault="00440602" w:rsidP="00AB4812">
      <w:pPr>
        <w:pStyle w:val="Sinespaciado"/>
        <w:spacing w:line="276" w:lineRule="auto"/>
        <w:jc w:val="center"/>
        <w:rPr>
          <w:rFonts w:ascii="Bookman Old Style" w:hAnsi="Bookman Old Style"/>
          <w:b/>
          <w:sz w:val="24"/>
          <w:szCs w:val="24"/>
        </w:rPr>
      </w:pPr>
      <w:r w:rsidRPr="00AB4812">
        <w:rPr>
          <w:rFonts w:ascii="Bookman Old Style" w:hAnsi="Bookman Old Style"/>
          <w:b/>
          <w:sz w:val="24"/>
          <w:szCs w:val="24"/>
          <w:lang w:val="es-ES_tradnl"/>
        </w:rPr>
        <w:t>PROYECTO DE LEY NÚMERO</w:t>
      </w:r>
      <w:r w:rsidR="009973A2" w:rsidRPr="00AB4812">
        <w:rPr>
          <w:rFonts w:ascii="Bookman Old Style" w:hAnsi="Bookman Old Style"/>
          <w:b/>
          <w:sz w:val="24"/>
          <w:szCs w:val="24"/>
          <w:lang w:val="es-ES_tradnl"/>
        </w:rPr>
        <w:t>…</w:t>
      </w:r>
      <w:r w:rsidRPr="00AB4812">
        <w:rPr>
          <w:rFonts w:ascii="Bookman Old Style" w:hAnsi="Bookman Old Style"/>
          <w:b/>
          <w:sz w:val="24"/>
          <w:szCs w:val="24"/>
          <w:lang w:val="es-ES_tradnl"/>
        </w:rPr>
        <w:t xml:space="preserve">  DE 2018  SENADO</w:t>
      </w:r>
    </w:p>
    <w:p w:rsidR="00AB4812" w:rsidRDefault="00AB4812" w:rsidP="00AB4812">
      <w:pPr>
        <w:pStyle w:val="Sinespaciado"/>
        <w:spacing w:line="276" w:lineRule="auto"/>
        <w:jc w:val="both"/>
        <w:rPr>
          <w:rFonts w:ascii="Bookman Old Style" w:hAnsi="Bookman Old Style"/>
          <w:i/>
          <w:iCs/>
          <w:sz w:val="24"/>
          <w:szCs w:val="24"/>
          <w:lang w:val="es-ES_tradnl"/>
        </w:rPr>
      </w:pPr>
    </w:p>
    <w:p w:rsidR="009973A2" w:rsidRPr="00AB4812" w:rsidRDefault="009973A2" w:rsidP="00AB4812">
      <w:pPr>
        <w:pStyle w:val="Sinespaciado"/>
        <w:spacing w:line="276" w:lineRule="auto"/>
        <w:jc w:val="both"/>
        <w:rPr>
          <w:rFonts w:ascii="Bookman Old Style" w:hAnsi="Bookman Old Style"/>
          <w:sz w:val="24"/>
          <w:szCs w:val="24"/>
        </w:rPr>
      </w:pPr>
      <w:r w:rsidRPr="00AB4812">
        <w:rPr>
          <w:rFonts w:ascii="Bookman Old Style" w:hAnsi="Bookman Old Style"/>
          <w:i/>
          <w:iCs/>
          <w:sz w:val="24"/>
          <w:szCs w:val="24"/>
          <w:lang w:val="es-ES_tradnl"/>
        </w:rPr>
        <w:t>“Por medio de la cual la Nación se asocia y rinde homenaje a la Vida y Obra  Musical</w:t>
      </w:r>
      <w:r w:rsidR="00061576" w:rsidRPr="00AB4812">
        <w:rPr>
          <w:rFonts w:ascii="Bookman Old Style" w:hAnsi="Bookman Old Style"/>
          <w:i/>
          <w:iCs/>
          <w:sz w:val="24"/>
          <w:szCs w:val="24"/>
          <w:lang w:val="es-ES_tradnl"/>
        </w:rPr>
        <w:t>,</w:t>
      </w:r>
      <w:r w:rsidRPr="00AB4812">
        <w:rPr>
          <w:rFonts w:ascii="Bookman Old Style" w:hAnsi="Bookman Old Style"/>
          <w:i/>
          <w:iCs/>
          <w:sz w:val="24"/>
          <w:szCs w:val="24"/>
          <w:lang w:val="es-ES_tradnl"/>
        </w:rPr>
        <w:t xml:space="preserve"> y se honra la memoria del juglar Juan Manuel Polo Cervantes (Juancho Polo Valencia), con motivo de cumplirse los 100 años de su Natalicio, y se dictan otras disposiciones”.</w:t>
      </w:r>
    </w:p>
    <w:p w:rsidR="009973A2" w:rsidRPr="00AB4812" w:rsidRDefault="009973A2" w:rsidP="00AB4812">
      <w:pPr>
        <w:pStyle w:val="Sinespaciado"/>
        <w:spacing w:line="276" w:lineRule="auto"/>
        <w:jc w:val="both"/>
        <w:rPr>
          <w:rFonts w:ascii="Bookman Old Style" w:hAnsi="Bookman Old Style"/>
          <w:sz w:val="24"/>
          <w:szCs w:val="24"/>
        </w:rPr>
      </w:pPr>
    </w:p>
    <w:p w:rsidR="00A509F3" w:rsidRDefault="00440602" w:rsidP="00AB4812">
      <w:pPr>
        <w:pStyle w:val="Sinespaciado"/>
        <w:spacing w:line="276" w:lineRule="auto"/>
        <w:jc w:val="center"/>
        <w:rPr>
          <w:rFonts w:ascii="Bookman Old Style" w:hAnsi="Bookman Old Style"/>
          <w:sz w:val="24"/>
          <w:szCs w:val="24"/>
          <w:lang w:val="es-ES_tradnl"/>
        </w:rPr>
      </w:pPr>
      <w:r w:rsidRPr="00AB4812">
        <w:rPr>
          <w:rFonts w:ascii="Bookman Old Style" w:hAnsi="Bookman Old Style"/>
          <w:sz w:val="24"/>
          <w:szCs w:val="24"/>
          <w:lang w:val="es-ES_tradnl"/>
        </w:rPr>
        <w:t>El Congreso de la República de Colombia</w:t>
      </w:r>
      <w:r w:rsidR="00AB4812">
        <w:rPr>
          <w:rFonts w:ascii="Bookman Old Style" w:hAnsi="Bookman Old Style"/>
          <w:sz w:val="24"/>
          <w:szCs w:val="24"/>
          <w:lang w:val="es-ES_tradnl"/>
        </w:rPr>
        <w:t xml:space="preserve"> </w:t>
      </w:r>
    </w:p>
    <w:p w:rsidR="00440602" w:rsidRPr="00AB4812" w:rsidRDefault="00440602" w:rsidP="00AB4812">
      <w:pPr>
        <w:pStyle w:val="Sinespaciado"/>
        <w:spacing w:line="276" w:lineRule="auto"/>
        <w:jc w:val="center"/>
        <w:rPr>
          <w:rFonts w:ascii="Bookman Old Style" w:hAnsi="Bookman Old Style"/>
          <w:sz w:val="24"/>
          <w:szCs w:val="24"/>
        </w:rPr>
      </w:pPr>
      <w:r w:rsidRPr="00AB4812">
        <w:rPr>
          <w:rFonts w:ascii="Bookman Old Style" w:hAnsi="Bookman Old Style"/>
          <w:sz w:val="24"/>
          <w:szCs w:val="24"/>
          <w:lang w:val="es-ES_tradnl"/>
        </w:rPr>
        <w:t>DECRETA:</w:t>
      </w:r>
    </w:p>
    <w:p w:rsidR="00AB4812" w:rsidRDefault="00AB4812" w:rsidP="00AB4812">
      <w:pPr>
        <w:pStyle w:val="Sinespaciado"/>
        <w:spacing w:line="276" w:lineRule="auto"/>
        <w:jc w:val="both"/>
        <w:rPr>
          <w:rFonts w:ascii="Bookman Old Style" w:hAnsi="Bookman Old Style"/>
          <w:sz w:val="24"/>
          <w:szCs w:val="24"/>
          <w:lang w:val="es-ES_tradnl"/>
        </w:rPr>
      </w:pPr>
    </w:p>
    <w:p w:rsidR="003E51CB" w:rsidRPr="00AB4812" w:rsidRDefault="00440602" w:rsidP="003E51CB">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Artículo 1º. </w:t>
      </w:r>
      <w:r w:rsidR="003E51CB" w:rsidRPr="00AB4812">
        <w:rPr>
          <w:rFonts w:ascii="Bookman Old Style" w:hAnsi="Bookman Old Style"/>
          <w:i/>
          <w:iCs/>
          <w:sz w:val="24"/>
          <w:szCs w:val="24"/>
          <w:lang w:val="es-ES_tradnl"/>
        </w:rPr>
        <w:t>Honores</w:t>
      </w:r>
      <w:r w:rsidR="003E51CB" w:rsidRPr="00AB4812">
        <w:rPr>
          <w:rFonts w:ascii="Bookman Old Style" w:hAnsi="Bookman Old Style"/>
          <w:sz w:val="24"/>
          <w:szCs w:val="24"/>
          <w:lang w:val="es-ES_tradnl"/>
        </w:rPr>
        <w:t xml:space="preserve">. La República de Colombia exalta la memoria del Maestro Cantor Juan Manuel Polo Cervantes - ‘Juancho Polo Valencia’, juglar, compositor, </w:t>
      </w:r>
      <w:r w:rsidR="00E02035">
        <w:rPr>
          <w:rFonts w:ascii="Bookman Old Style" w:hAnsi="Bookman Old Style"/>
          <w:sz w:val="24"/>
          <w:szCs w:val="24"/>
          <w:lang w:val="es-ES_tradnl"/>
        </w:rPr>
        <w:t>inté</w:t>
      </w:r>
      <w:r w:rsidR="00E02035" w:rsidRPr="00AB4812">
        <w:rPr>
          <w:rFonts w:ascii="Bookman Old Style" w:hAnsi="Bookman Old Style"/>
          <w:sz w:val="24"/>
          <w:szCs w:val="24"/>
          <w:lang w:val="es-ES_tradnl"/>
        </w:rPr>
        <w:t>rprete; músico</w:t>
      </w:r>
      <w:r w:rsidR="003E51CB" w:rsidRPr="00AB4812">
        <w:rPr>
          <w:rFonts w:ascii="Bookman Old Style" w:hAnsi="Bookman Old Style"/>
          <w:sz w:val="24"/>
          <w:szCs w:val="24"/>
          <w:lang w:val="es-ES_tradnl"/>
        </w:rPr>
        <w:t xml:space="preserve">, pionero y exponente de la tradición oral y narrativa del Caribe colombiano; paradigma y </w:t>
      </w:r>
      <w:r w:rsidR="00E02035" w:rsidRPr="00AB4812">
        <w:rPr>
          <w:rFonts w:ascii="Bookman Old Style" w:hAnsi="Bookman Old Style"/>
          <w:sz w:val="24"/>
          <w:szCs w:val="24"/>
          <w:lang w:val="es-ES_tradnl"/>
        </w:rPr>
        <w:t>ejemplo de</w:t>
      </w:r>
      <w:r w:rsidR="003E51CB" w:rsidRPr="00AB4812">
        <w:rPr>
          <w:rFonts w:ascii="Bookman Old Style" w:hAnsi="Bookman Old Style"/>
          <w:sz w:val="24"/>
          <w:szCs w:val="24"/>
          <w:lang w:val="es-ES_tradnl"/>
        </w:rPr>
        <w:t xml:space="preserve"> naturaleza, canto, creación, estilo y huella musical para las </w:t>
      </w:r>
      <w:r w:rsidR="00E02035" w:rsidRPr="00AB4812">
        <w:rPr>
          <w:rFonts w:ascii="Bookman Old Style" w:hAnsi="Bookman Old Style"/>
          <w:sz w:val="24"/>
          <w:szCs w:val="24"/>
          <w:lang w:val="es-ES_tradnl"/>
        </w:rPr>
        <w:t>futuras generaciones</w:t>
      </w:r>
      <w:r w:rsidR="003E51CB" w:rsidRPr="00AB4812">
        <w:rPr>
          <w:rFonts w:ascii="Bookman Old Style" w:hAnsi="Bookman Old Style"/>
          <w:sz w:val="24"/>
          <w:szCs w:val="24"/>
          <w:lang w:val="es-ES_tradnl"/>
        </w:rPr>
        <w:t>.</w:t>
      </w:r>
    </w:p>
    <w:p w:rsidR="003E51CB" w:rsidRPr="003E51CB" w:rsidRDefault="003E51CB" w:rsidP="00AB4812">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Declárese: el año 2019 como el Año Conmemorativo a la Vida y Obra del juglar Juan Manuel Polo Cervantes – ‘Juancho Polo Valencia’.</w:t>
      </w:r>
    </w:p>
    <w:p w:rsidR="00440602" w:rsidRPr="00AB4812" w:rsidRDefault="00440602" w:rsidP="00AB4812">
      <w:pPr>
        <w:pStyle w:val="Sinespaciado"/>
        <w:spacing w:line="276" w:lineRule="auto"/>
        <w:jc w:val="both"/>
        <w:rPr>
          <w:rFonts w:ascii="Bookman Old Style" w:hAnsi="Bookman Old Style"/>
          <w:sz w:val="24"/>
          <w:szCs w:val="24"/>
        </w:rPr>
      </w:pPr>
    </w:p>
    <w:p w:rsidR="00440602" w:rsidRPr="00E02035" w:rsidRDefault="00440602" w:rsidP="00AB4812">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Artículo 2º.</w:t>
      </w:r>
      <w:r w:rsidR="00E02035">
        <w:rPr>
          <w:rFonts w:ascii="Bookman Old Style" w:hAnsi="Bookman Old Style"/>
          <w:sz w:val="24"/>
          <w:szCs w:val="24"/>
          <w:lang w:val="es-ES_tradnl"/>
        </w:rPr>
        <w:t xml:space="preserve"> </w:t>
      </w:r>
      <w:r w:rsidR="00E02035" w:rsidRPr="00AB4812">
        <w:rPr>
          <w:rFonts w:ascii="Bookman Old Style" w:hAnsi="Bookman Old Style"/>
          <w:i/>
          <w:iCs/>
          <w:sz w:val="24"/>
          <w:szCs w:val="24"/>
          <w:lang w:val="es-ES_tradnl"/>
        </w:rPr>
        <w:t>Escenario Cultural ‘Juancho Polo Valencia’. </w:t>
      </w:r>
      <w:r w:rsidR="00E02035" w:rsidRPr="00AB4812">
        <w:rPr>
          <w:rFonts w:ascii="Bookman Old Style" w:hAnsi="Bookman Old Style"/>
          <w:sz w:val="24"/>
          <w:szCs w:val="24"/>
          <w:lang w:val="es-ES_tradnl"/>
        </w:rPr>
        <w:t>El Gobierno Nacional incluirá dentro del Presupuesto General de la Nación las partidas presupuestales para la construcción de un escenario cultural que se llamará ‘Juancho Polo Valencia’, en el municipio de Sabanas de San Ángel, capital municipal del corregimiento de Flores de María, lugar donde vivió con su Alicia Adorada. Allí se realizará anualmente el Festival ‘Juancho Polo Valencia’, para recordar el legado del Juglar y promocionar su obra. Se creará la Escuela Municipal con el mismo nombre, a cargo de la Secretaría de Cultura Departamental y del municipio de Sabanas de San Ángel –Magdalena. Lo anterior con base en el mandato de la Unesco para preservar la tradición oral de la música vallenata y el legado de los auténticos juglares de la Región Caribe.</w:t>
      </w:r>
      <w:r w:rsidRPr="00AB4812">
        <w:rPr>
          <w:rFonts w:ascii="Bookman Old Style" w:hAnsi="Bookman Old Style"/>
          <w:sz w:val="24"/>
          <w:szCs w:val="24"/>
          <w:lang w:val="es-ES_tradnl"/>
        </w:rPr>
        <w:t> </w:t>
      </w:r>
    </w:p>
    <w:p w:rsidR="00440602" w:rsidRPr="00AB4812" w:rsidRDefault="00440602" w:rsidP="00AB4812">
      <w:pPr>
        <w:pStyle w:val="Sinespaciado"/>
        <w:spacing w:line="276" w:lineRule="auto"/>
        <w:jc w:val="both"/>
        <w:rPr>
          <w:rFonts w:ascii="Bookman Old Style" w:hAnsi="Bookman Old Style"/>
          <w:sz w:val="24"/>
          <w:szCs w:val="24"/>
          <w:lang w:val="es-ES_tradnl"/>
        </w:rPr>
      </w:pPr>
    </w:p>
    <w:p w:rsidR="00E02035" w:rsidRDefault="00440602" w:rsidP="00AB4812">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Artículo 3º.</w:t>
      </w:r>
      <w:r w:rsidR="00E02035">
        <w:rPr>
          <w:rFonts w:ascii="Bookman Old Style" w:hAnsi="Bookman Old Style"/>
          <w:sz w:val="24"/>
          <w:szCs w:val="24"/>
          <w:lang w:val="es-ES_tradnl"/>
        </w:rPr>
        <w:t xml:space="preserve"> </w:t>
      </w:r>
      <w:r w:rsidR="00E02035" w:rsidRPr="00AB4812">
        <w:rPr>
          <w:rFonts w:ascii="Bookman Old Style" w:hAnsi="Bookman Old Style"/>
          <w:i/>
          <w:iCs/>
          <w:sz w:val="24"/>
          <w:szCs w:val="24"/>
          <w:lang w:val="es-ES_tradnl"/>
        </w:rPr>
        <w:t>Esculturas</w:t>
      </w:r>
      <w:r w:rsidR="00E02035" w:rsidRPr="00AB4812">
        <w:rPr>
          <w:rFonts w:ascii="Bookman Old Style" w:hAnsi="Bookman Old Style"/>
          <w:sz w:val="24"/>
          <w:szCs w:val="24"/>
          <w:lang w:val="es-ES_tradnl"/>
        </w:rPr>
        <w:t>.  En homenaje a su memoria, su obra musical y el Centenario de su Natalicio se autoriza a la Nación y al departamento del Magdalena, construir en el municipio de Cerro de San Antonio, corregimiento de Candelaria; municipio de Sabanas de San Ángel, c</w:t>
      </w:r>
      <w:r w:rsidR="00EE42B6">
        <w:rPr>
          <w:rFonts w:ascii="Bookman Old Style" w:hAnsi="Bookman Old Style"/>
          <w:sz w:val="24"/>
          <w:szCs w:val="24"/>
          <w:lang w:val="es-ES_tradnl"/>
        </w:rPr>
        <w:t>orregimiento de Flores de María y Fundación, donde murió y reposan sus restos,</w:t>
      </w:r>
      <w:r w:rsidR="00E02035" w:rsidRPr="00AB4812">
        <w:rPr>
          <w:rFonts w:ascii="Bookman Old Style" w:hAnsi="Bookman Old Style"/>
          <w:sz w:val="24"/>
          <w:szCs w:val="24"/>
          <w:lang w:val="es-ES_tradnl"/>
        </w:rPr>
        <w:t xml:space="preserve"> esculturas en memoria del juglar Juan Manuel Polo Cervantes - Juancho Polo Valencia-, las  cuales  serán encomendadas  y elaboradas por  escultores  de la región, escogidos  mediante  un concurso de méritos adelantado por el Ministerio de Cultura.</w:t>
      </w:r>
      <w:r w:rsidRPr="00AB4812">
        <w:rPr>
          <w:rFonts w:ascii="Bookman Old Style" w:hAnsi="Bookman Old Style"/>
          <w:sz w:val="24"/>
          <w:szCs w:val="24"/>
          <w:lang w:val="es-ES_tradnl"/>
        </w:rPr>
        <w:t> </w:t>
      </w:r>
    </w:p>
    <w:p w:rsidR="00440602" w:rsidRPr="00AB4812" w:rsidRDefault="00440602" w:rsidP="00AB4812">
      <w:pPr>
        <w:pStyle w:val="Sinespaciado"/>
        <w:spacing w:line="276" w:lineRule="auto"/>
        <w:jc w:val="both"/>
        <w:rPr>
          <w:rFonts w:ascii="Bookman Old Style" w:hAnsi="Bookman Old Style"/>
          <w:iCs/>
          <w:sz w:val="24"/>
          <w:szCs w:val="24"/>
          <w:lang w:val="es-ES_tradnl"/>
        </w:rPr>
      </w:pPr>
      <w:r w:rsidRPr="00AB4812">
        <w:rPr>
          <w:rFonts w:ascii="Bookman Old Style" w:hAnsi="Bookman Old Style"/>
          <w:sz w:val="24"/>
          <w:szCs w:val="24"/>
          <w:lang w:val="es-ES_tradnl"/>
        </w:rPr>
        <w:t>Artículo 4º.</w:t>
      </w:r>
      <w:r w:rsidRPr="00AB4812">
        <w:rPr>
          <w:rFonts w:ascii="Bookman Old Style" w:hAnsi="Bookman Old Style"/>
          <w:i/>
          <w:iCs/>
          <w:sz w:val="24"/>
          <w:szCs w:val="24"/>
          <w:lang w:val="es-ES_tradnl"/>
        </w:rPr>
        <w:t> C</w:t>
      </w:r>
      <w:r w:rsidR="00C66932" w:rsidRPr="00AB4812">
        <w:rPr>
          <w:rFonts w:ascii="Bookman Old Style" w:hAnsi="Bookman Old Style"/>
          <w:i/>
          <w:iCs/>
          <w:sz w:val="24"/>
          <w:szCs w:val="24"/>
          <w:lang w:val="es-ES_tradnl"/>
        </w:rPr>
        <w:t xml:space="preserve">asa Museo </w:t>
      </w:r>
      <w:r w:rsidRPr="00AB4812">
        <w:rPr>
          <w:rFonts w:ascii="Bookman Old Style" w:hAnsi="Bookman Old Style"/>
          <w:i/>
          <w:iCs/>
          <w:sz w:val="24"/>
          <w:szCs w:val="24"/>
          <w:lang w:val="es-ES_tradnl"/>
        </w:rPr>
        <w:t>del juglar Juancho Polo Valencia.</w:t>
      </w:r>
      <w:r w:rsidR="00C66932" w:rsidRPr="00AB4812">
        <w:rPr>
          <w:rFonts w:ascii="Bookman Old Style" w:hAnsi="Bookman Old Style"/>
          <w:i/>
          <w:iCs/>
          <w:sz w:val="24"/>
          <w:szCs w:val="24"/>
          <w:lang w:val="es-ES_tradnl"/>
        </w:rPr>
        <w:t xml:space="preserve"> </w:t>
      </w:r>
      <w:r w:rsidRPr="00AB4812">
        <w:rPr>
          <w:rFonts w:ascii="Bookman Old Style" w:hAnsi="Bookman Old Style"/>
          <w:iCs/>
          <w:sz w:val="24"/>
          <w:szCs w:val="24"/>
          <w:lang w:val="es-ES_tradnl"/>
        </w:rPr>
        <w:t>Se incluirá dentro del presup</w:t>
      </w:r>
      <w:r w:rsidR="00C66932" w:rsidRPr="00AB4812">
        <w:rPr>
          <w:rFonts w:ascii="Bookman Old Style" w:hAnsi="Bookman Old Style"/>
          <w:iCs/>
          <w:sz w:val="24"/>
          <w:szCs w:val="24"/>
          <w:lang w:val="es-ES_tradnl"/>
        </w:rPr>
        <w:t>uesto anual de la Nación y del d</w:t>
      </w:r>
      <w:r w:rsidRPr="00AB4812">
        <w:rPr>
          <w:rFonts w:ascii="Bookman Old Style" w:hAnsi="Bookman Old Style"/>
          <w:iCs/>
          <w:sz w:val="24"/>
          <w:szCs w:val="24"/>
          <w:lang w:val="es-ES_tradnl"/>
        </w:rPr>
        <w:t>epartame</w:t>
      </w:r>
      <w:r w:rsidR="00C66932" w:rsidRPr="00AB4812">
        <w:rPr>
          <w:rFonts w:ascii="Bookman Old Style" w:hAnsi="Bookman Old Style"/>
          <w:iCs/>
          <w:sz w:val="24"/>
          <w:szCs w:val="24"/>
          <w:lang w:val="es-ES_tradnl"/>
        </w:rPr>
        <w:t>nto del Magdalena, las partidas</w:t>
      </w:r>
      <w:r w:rsidRPr="00AB4812">
        <w:rPr>
          <w:rFonts w:ascii="Bookman Old Style" w:hAnsi="Bookman Old Style"/>
          <w:iCs/>
          <w:sz w:val="24"/>
          <w:szCs w:val="24"/>
          <w:lang w:val="es-ES_tradnl"/>
        </w:rPr>
        <w:t xml:space="preserve"> para la construcción y sostenimiento de la Casa Museo del Juglar</w:t>
      </w:r>
      <w:r w:rsidR="00C66932" w:rsidRPr="00AB4812">
        <w:rPr>
          <w:rFonts w:ascii="Bookman Old Style" w:hAnsi="Bookman Old Style"/>
          <w:iCs/>
          <w:sz w:val="24"/>
          <w:szCs w:val="24"/>
          <w:lang w:val="es-ES_tradnl"/>
        </w:rPr>
        <w:t>, que tendrá su sede en el c</w:t>
      </w:r>
      <w:r w:rsidRPr="00AB4812">
        <w:rPr>
          <w:rFonts w:ascii="Bookman Old Style" w:hAnsi="Bookman Old Style"/>
          <w:iCs/>
          <w:sz w:val="24"/>
          <w:szCs w:val="24"/>
          <w:lang w:val="es-ES_tradnl"/>
        </w:rPr>
        <w:t>or</w:t>
      </w:r>
      <w:r w:rsidR="00C66932" w:rsidRPr="00AB4812">
        <w:rPr>
          <w:rFonts w:ascii="Bookman Old Style" w:hAnsi="Bookman Old Style"/>
          <w:iCs/>
          <w:sz w:val="24"/>
          <w:szCs w:val="24"/>
          <w:lang w:val="es-ES_tradnl"/>
        </w:rPr>
        <w:t>regimiento de Flores de María, m</w:t>
      </w:r>
      <w:r w:rsidRPr="00AB4812">
        <w:rPr>
          <w:rFonts w:ascii="Bookman Old Style" w:hAnsi="Bookman Old Style"/>
          <w:iCs/>
          <w:sz w:val="24"/>
          <w:szCs w:val="24"/>
          <w:lang w:val="es-ES_tradnl"/>
        </w:rPr>
        <w:t>unicipio de Sabanas de San Ángel</w:t>
      </w:r>
      <w:r w:rsidR="00061576" w:rsidRPr="00AB4812">
        <w:rPr>
          <w:rFonts w:ascii="Bookman Old Style" w:hAnsi="Bookman Old Style"/>
          <w:iCs/>
          <w:sz w:val="24"/>
          <w:szCs w:val="24"/>
          <w:lang w:val="es-ES_tradnl"/>
        </w:rPr>
        <w:t xml:space="preserve"> </w:t>
      </w:r>
      <w:r w:rsidRPr="00AB4812">
        <w:rPr>
          <w:rFonts w:ascii="Bookman Old Style" w:hAnsi="Bookman Old Style"/>
          <w:iCs/>
          <w:sz w:val="24"/>
          <w:szCs w:val="24"/>
          <w:lang w:val="es-ES_tradnl"/>
        </w:rPr>
        <w:t>-</w:t>
      </w:r>
      <w:r w:rsidR="00061576" w:rsidRPr="00AB4812">
        <w:rPr>
          <w:rFonts w:ascii="Bookman Old Style" w:hAnsi="Bookman Old Style"/>
          <w:iCs/>
          <w:sz w:val="24"/>
          <w:szCs w:val="24"/>
          <w:lang w:val="es-ES_tradnl"/>
        </w:rPr>
        <w:t xml:space="preserve"> </w:t>
      </w:r>
      <w:r w:rsidRPr="00AB4812">
        <w:rPr>
          <w:rFonts w:ascii="Bookman Old Style" w:hAnsi="Bookman Old Style"/>
          <w:iCs/>
          <w:sz w:val="24"/>
          <w:szCs w:val="24"/>
          <w:lang w:val="es-ES_tradnl"/>
        </w:rPr>
        <w:t>Magdalena.</w:t>
      </w:r>
    </w:p>
    <w:p w:rsidR="00440602" w:rsidRPr="00AB4812" w:rsidRDefault="00440602" w:rsidP="00AB4812">
      <w:pPr>
        <w:pStyle w:val="Sinespaciado"/>
        <w:spacing w:line="276" w:lineRule="auto"/>
        <w:jc w:val="both"/>
        <w:rPr>
          <w:rFonts w:ascii="Bookman Old Style" w:hAnsi="Bookman Old Style"/>
          <w:iCs/>
          <w:sz w:val="24"/>
          <w:szCs w:val="24"/>
          <w:lang w:val="es-ES_tradnl"/>
        </w:rPr>
      </w:pPr>
    </w:p>
    <w:p w:rsidR="00E02035" w:rsidRPr="00AB4812" w:rsidRDefault="00440602" w:rsidP="00E02035">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Artículo 5º.</w:t>
      </w:r>
      <w:r w:rsidR="00E02035">
        <w:rPr>
          <w:rFonts w:ascii="Bookman Old Style" w:hAnsi="Bookman Old Style"/>
          <w:sz w:val="24"/>
          <w:szCs w:val="24"/>
          <w:lang w:val="es-ES_tradnl"/>
        </w:rPr>
        <w:t xml:space="preserve"> </w:t>
      </w:r>
      <w:r w:rsidR="00E02035" w:rsidRPr="00AB4812">
        <w:rPr>
          <w:rFonts w:ascii="Bookman Old Style" w:hAnsi="Bookman Old Style"/>
          <w:i/>
          <w:iCs/>
          <w:sz w:val="24"/>
          <w:szCs w:val="24"/>
          <w:lang w:val="es-ES_tradnl"/>
        </w:rPr>
        <w:t>Festival ‘Juancho Polo Valencia</w:t>
      </w:r>
      <w:r w:rsidR="00E02035" w:rsidRPr="00AB4812">
        <w:rPr>
          <w:rFonts w:ascii="Bookman Old Style" w:hAnsi="Bookman Old Style"/>
          <w:sz w:val="24"/>
          <w:szCs w:val="24"/>
          <w:lang w:val="es-ES_tradnl"/>
        </w:rPr>
        <w:t>’. Para honrar su memoria, preservar su legado musical, que los nuevos intérpretes contemporáneos ejecuten su música, se creará el Festival Cultural ‘Juancho Polo Valencia’, nombre popular como se le conocía en la región, en donde durante dos días, con base en su música y su vida, niños, jóvenes y adultos ejecutarán las obras y muestras de las canciones del legendario Juglar Vallenato. Este Festival se realizará en el municipio de Sabanas de San Ángel - Flores de María y en Cerro de San Antonio - Candelaria.</w:t>
      </w:r>
    </w:p>
    <w:p w:rsidR="00E02035" w:rsidRPr="00AB4812" w:rsidRDefault="002A0E56" w:rsidP="00E02035">
      <w:pPr>
        <w:pStyle w:val="Sinespaciado"/>
        <w:spacing w:line="276" w:lineRule="auto"/>
        <w:jc w:val="both"/>
        <w:rPr>
          <w:rFonts w:ascii="Bookman Old Style" w:hAnsi="Bookman Old Style"/>
          <w:sz w:val="24"/>
          <w:szCs w:val="24"/>
          <w:lang w:val="es-ES_tradnl"/>
        </w:rPr>
      </w:pPr>
      <w:r>
        <w:rPr>
          <w:rFonts w:ascii="Bookman Old Style" w:hAnsi="Bookman Old Style"/>
          <w:sz w:val="24"/>
          <w:szCs w:val="24"/>
          <w:lang w:val="es-ES_tradnl"/>
        </w:rPr>
        <w:t xml:space="preserve">Fechas: </w:t>
      </w:r>
      <w:r w:rsidR="00E02035" w:rsidRPr="00AB4812">
        <w:rPr>
          <w:rFonts w:ascii="Bookman Old Style" w:hAnsi="Bookman Old Style"/>
          <w:sz w:val="24"/>
          <w:szCs w:val="24"/>
          <w:lang w:val="es-ES_tradnl"/>
        </w:rPr>
        <w:t xml:space="preserve"> </w:t>
      </w:r>
      <w:r>
        <w:rPr>
          <w:rFonts w:ascii="Bookman Old Style" w:hAnsi="Bookman Old Style"/>
          <w:sz w:val="24"/>
          <w:szCs w:val="24"/>
          <w:lang w:val="es-ES_tradnl"/>
        </w:rPr>
        <w:t xml:space="preserve"> septiembre 16 al 18 de </w:t>
      </w:r>
      <w:r w:rsidR="00E02035" w:rsidRPr="00AB4812">
        <w:rPr>
          <w:rFonts w:ascii="Bookman Old Style" w:hAnsi="Bookman Old Style"/>
          <w:sz w:val="24"/>
          <w:szCs w:val="24"/>
          <w:lang w:val="es-ES_tradnl"/>
        </w:rPr>
        <w:t>cada año, a partir de la promulgación de la presente Ley.</w:t>
      </w:r>
    </w:p>
    <w:p w:rsidR="00440602" w:rsidRPr="00AB4812" w:rsidRDefault="00440602" w:rsidP="00AB4812">
      <w:pPr>
        <w:pStyle w:val="Sinespaciado"/>
        <w:spacing w:line="276" w:lineRule="auto"/>
        <w:jc w:val="both"/>
        <w:rPr>
          <w:rFonts w:ascii="Bookman Old Style" w:hAnsi="Bookman Old Style"/>
          <w:sz w:val="24"/>
          <w:szCs w:val="24"/>
          <w:lang w:val="es-ES_tradnl"/>
        </w:rPr>
      </w:pPr>
    </w:p>
    <w:p w:rsidR="003E51CB" w:rsidRDefault="00440602" w:rsidP="003E51CB">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Artículo 6º.</w:t>
      </w:r>
      <w:r w:rsidR="003E51CB">
        <w:rPr>
          <w:rFonts w:ascii="Bookman Old Style" w:hAnsi="Bookman Old Style"/>
          <w:sz w:val="24"/>
          <w:szCs w:val="24"/>
          <w:lang w:val="es-ES_tradnl"/>
        </w:rPr>
        <w:t xml:space="preserve"> </w:t>
      </w:r>
      <w:r w:rsidR="003E51CB" w:rsidRPr="00AB4812">
        <w:rPr>
          <w:rFonts w:ascii="Bookman Old Style" w:hAnsi="Bookman Old Style"/>
          <w:sz w:val="24"/>
          <w:szCs w:val="24"/>
          <w:lang w:val="es-ES_tradnl"/>
        </w:rPr>
        <w:t xml:space="preserve">Para conmemorar el centenario del juglar Juan Manuel Polo Cervantes -Juancho Polo Valencia se creará la ONG ‘Juancho </w:t>
      </w:r>
      <w:r w:rsidR="00E02035" w:rsidRPr="00AB4812">
        <w:rPr>
          <w:rFonts w:ascii="Bookman Old Style" w:hAnsi="Bookman Old Style"/>
          <w:sz w:val="24"/>
          <w:szCs w:val="24"/>
          <w:lang w:val="es-ES_tradnl"/>
        </w:rPr>
        <w:t>Polo Valencia</w:t>
      </w:r>
      <w:r w:rsidR="003E51CB" w:rsidRPr="00AB4812">
        <w:rPr>
          <w:rFonts w:ascii="Bookman Old Style" w:hAnsi="Bookman Old Style"/>
          <w:sz w:val="24"/>
          <w:szCs w:val="24"/>
          <w:lang w:val="es-ES_tradnl"/>
        </w:rPr>
        <w:t xml:space="preserve"> – Centenario’, la cual, en coordinación con el Ministerio de Cultura y el Ministerio de Educación Nacional adelantarán desde la Escuela ‘Juancho Polo’ los programas de capacitaciones, educación</w:t>
      </w:r>
      <w:r w:rsidR="00E02035">
        <w:rPr>
          <w:rFonts w:ascii="Bookman Old Style" w:hAnsi="Bookman Old Style"/>
          <w:sz w:val="24"/>
          <w:szCs w:val="24"/>
          <w:lang w:val="es-ES_tradnl"/>
        </w:rPr>
        <w:t xml:space="preserve"> artística</w:t>
      </w:r>
      <w:r w:rsidR="003E51CB" w:rsidRPr="00AB4812">
        <w:rPr>
          <w:rFonts w:ascii="Bookman Old Style" w:hAnsi="Bookman Old Style"/>
          <w:sz w:val="24"/>
          <w:szCs w:val="24"/>
          <w:lang w:val="es-ES_tradnl"/>
        </w:rPr>
        <w:t xml:space="preserve"> y serán </w:t>
      </w:r>
      <w:r w:rsidR="00E02035" w:rsidRPr="00AB4812">
        <w:rPr>
          <w:rFonts w:ascii="Bookman Old Style" w:hAnsi="Bookman Old Style"/>
          <w:sz w:val="24"/>
          <w:szCs w:val="24"/>
          <w:lang w:val="es-ES_tradnl"/>
        </w:rPr>
        <w:t>formadores de</w:t>
      </w:r>
      <w:r w:rsidR="003E51CB" w:rsidRPr="00AB4812">
        <w:rPr>
          <w:rFonts w:ascii="Bookman Old Style" w:hAnsi="Bookman Old Style"/>
          <w:sz w:val="24"/>
          <w:szCs w:val="24"/>
          <w:lang w:val="es-ES_tradnl"/>
        </w:rPr>
        <w:t xml:space="preserve"> los nuevos   </w:t>
      </w:r>
      <w:r w:rsidR="00E02035" w:rsidRPr="00AB4812">
        <w:rPr>
          <w:rFonts w:ascii="Bookman Old Style" w:hAnsi="Bookman Old Style"/>
          <w:sz w:val="24"/>
          <w:szCs w:val="24"/>
          <w:lang w:val="es-ES_tradnl"/>
        </w:rPr>
        <w:t>talentos del</w:t>
      </w:r>
      <w:r w:rsidR="003E51CB" w:rsidRPr="00AB4812">
        <w:rPr>
          <w:rFonts w:ascii="Bookman Old Style" w:hAnsi="Bookman Old Style"/>
          <w:sz w:val="24"/>
          <w:szCs w:val="24"/>
          <w:lang w:val="es-ES_tradnl"/>
        </w:rPr>
        <w:t xml:space="preserve">   </w:t>
      </w:r>
      <w:r w:rsidR="00E02035" w:rsidRPr="00AB4812">
        <w:rPr>
          <w:rFonts w:ascii="Bookman Old Style" w:hAnsi="Bookman Old Style"/>
          <w:sz w:val="24"/>
          <w:szCs w:val="24"/>
          <w:lang w:val="es-ES_tradnl"/>
        </w:rPr>
        <w:t>folclor vallenato</w:t>
      </w:r>
      <w:r w:rsidR="003E51CB" w:rsidRPr="00AB4812">
        <w:rPr>
          <w:rFonts w:ascii="Bookman Old Style" w:hAnsi="Bookman Old Style"/>
          <w:sz w:val="24"/>
          <w:szCs w:val="24"/>
          <w:lang w:val="es-ES_tradnl"/>
        </w:rPr>
        <w:t>. Se creará la cátedra ‘Juancho Polo Valencia’ para instituirla en los centros educativos de la zona de influencia musical del juglar.</w:t>
      </w:r>
    </w:p>
    <w:p w:rsidR="003E51CB" w:rsidRDefault="003E51CB" w:rsidP="003E51CB">
      <w:pPr>
        <w:pStyle w:val="Sinespaciado"/>
        <w:spacing w:line="276" w:lineRule="auto"/>
        <w:jc w:val="both"/>
        <w:rPr>
          <w:rFonts w:ascii="Bookman Old Style" w:hAnsi="Bookman Old Style"/>
          <w:sz w:val="24"/>
          <w:szCs w:val="24"/>
          <w:lang w:val="es-ES_tradnl"/>
        </w:rPr>
      </w:pPr>
    </w:p>
    <w:p w:rsidR="005165E2" w:rsidRPr="00AB4812" w:rsidRDefault="003E51CB" w:rsidP="003E51CB">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La ONG</w:t>
      </w:r>
      <w:r w:rsidR="00E02035">
        <w:rPr>
          <w:rFonts w:ascii="Bookman Old Style" w:hAnsi="Bookman Old Style"/>
          <w:sz w:val="24"/>
          <w:szCs w:val="24"/>
          <w:lang w:val="es-ES_tradnl"/>
        </w:rPr>
        <w:t xml:space="preserve"> ‘Juancho Polo</w:t>
      </w:r>
      <w:r w:rsidRPr="00AB4812">
        <w:rPr>
          <w:rFonts w:ascii="Bookman Old Style" w:hAnsi="Bookman Old Style"/>
          <w:sz w:val="24"/>
          <w:szCs w:val="24"/>
          <w:lang w:val="es-ES_tradnl"/>
        </w:rPr>
        <w:t xml:space="preserve"> Valencia – Centenario’, además, se encargará, en coordinación con los escritores y cronistas de la región, de recopilar el material y publicación de la biografía del Juglar, edición de su obra musical y programará actos </w:t>
      </w:r>
      <w:r w:rsidR="00E02035" w:rsidRPr="00AB4812">
        <w:rPr>
          <w:rFonts w:ascii="Bookman Old Style" w:hAnsi="Bookman Old Style"/>
          <w:sz w:val="24"/>
          <w:szCs w:val="24"/>
          <w:lang w:val="es-ES_tradnl"/>
        </w:rPr>
        <w:t>y eventos</w:t>
      </w:r>
      <w:r w:rsidRPr="00AB4812">
        <w:rPr>
          <w:rFonts w:ascii="Bookman Old Style" w:hAnsi="Bookman Old Style"/>
          <w:sz w:val="24"/>
          <w:szCs w:val="24"/>
          <w:lang w:val="es-ES_tradnl"/>
        </w:rPr>
        <w:t xml:space="preserve"> académicos en los que se le brinde tributo </w:t>
      </w:r>
      <w:r w:rsidR="00E02035" w:rsidRPr="00AB4812">
        <w:rPr>
          <w:rFonts w:ascii="Bookman Old Style" w:hAnsi="Bookman Old Style"/>
          <w:sz w:val="24"/>
          <w:szCs w:val="24"/>
          <w:lang w:val="es-ES_tradnl"/>
        </w:rPr>
        <w:t>a la</w:t>
      </w:r>
      <w:r w:rsidRPr="00AB4812">
        <w:rPr>
          <w:rFonts w:ascii="Bookman Old Style" w:hAnsi="Bookman Old Style"/>
          <w:sz w:val="24"/>
          <w:szCs w:val="24"/>
          <w:lang w:val="es-ES_tradnl"/>
        </w:rPr>
        <w:t xml:space="preserve"> obra musical del conmemorado exponente, compositor e intérprete Juan Manuel Polo Cervantes - Juancho Polo Valencia, orgullo </w:t>
      </w:r>
      <w:r w:rsidR="00E02035" w:rsidRPr="00AB4812">
        <w:rPr>
          <w:rFonts w:ascii="Bookman Old Style" w:hAnsi="Bookman Old Style"/>
          <w:sz w:val="24"/>
          <w:szCs w:val="24"/>
          <w:lang w:val="es-ES_tradnl"/>
        </w:rPr>
        <w:t>de la</w:t>
      </w:r>
      <w:r w:rsidRPr="00AB4812">
        <w:rPr>
          <w:rFonts w:ascii="Bookman Old Style" w:hAnsi="Bookman Old Style"/>
          <w:sz w:val="24"/>
          <w:szCs w:val="24"/>
          <w:lang w:val="es-ES_tradnl"/>
        </w:rPr>
        <w:t xml:space="preserve"> Región Caribe Colombiana.</w:t>
      </w:r>
      <w:r w:rsidR="00440602" w:rsidRPr="00AB4812">
        <w:rPr>
          <w:rFonts w:ascii="Bookman Old Style" w:hAnsi="Bookman Old Style"/>
          <w:i/>
          <w:iCs/>
          <w:sz w:val="24"/>
          <w:szCs w:val="24"/>
          <w:lang w:val="es-ES_tradnl"/>
        </w:rPr>
        <w:t> </w:t>
      </w:r>
      <w:r w:rsidR="00440602" w:rsidRPr="00AB4812">
        <w:rPr>
          <w:rFonts w:ascii="Bookman Old Style" w:hAnsi="Bookman Old Style"/>
          <w:sz w:val="24"/>
          <w:szCs w:val="24"/>
          <w:lang w:val="es-ES_tradnl"/>
        </w:rPr>
        <w:t> </w:t>
      </w:r>
    </w:p>
    <w:p w:rsidR="00AB4812" w:rsidRDefault="00AB4812" w:rsidP="00AB4812">
      <w:pPr>
        <w:pStyle w:val="Sinespaciado"/>
        <w:spacing w:line="276" w:lineRule="auto"/>
        <w:jc w:val="both"/>
        <w:rPr>
          <w:rFonts w:ascii="Bookman Old Style" w:hAnsi="Bookman Old Style"/>
          <w:sz w:val="24"/>
          <w:szCs w:val="24"/>
          <w:lang w:val="es-ES_tradnl"/>
        </w:rPr>
      </w:pPr>
    </w:p>
    <w:p w:rsidR="00440602" w:rsidRDefault="00440602" w:rsidP="00AB4812">
      <w:pPr>
        <w:pStyle w:val="Sinespaciado"/>
        <w:spacing w:line="276" w:lineRule="auto"/>
        <w:jc w:val="both"/>
        <w:rPr>
          <w:rFonts w:ascii="Bookman Old Style" w:hAnsi="Bookman Old Style"/>
          <w:sz w:val="24"/>
          <w:szCs w:val="24"/>
          <w:lang w:val="es-ES_tradnl"/>
        </w:rPr>
      </w:pPr>
      <w:r w:rsidRPr="00AB4812">
        <w:rPr>
          <w:rFonts w:ascii="Bookman Old Style" w:hAnsi="Bookman Old Style"/>
          <w:sz w:val="24"/>
          <w:szCs w:val="24"/>
          <w:lang w:val="es-ES_tradnl"/>
        </w:rPr>
        <w:t>Artículo 7º. </w:t>
      </w:r>
      <w:r w:rsidRPr="00AB4812">
        <w:rPr>
          <w:rFonts w:ascii="Bookman Old Style" w:hAnsi="Bookman Old Style"/>
          <w:i/>
          <w:iCs/>
          <w:sz w:val="24"/>
          <w:szCs w:val="24"/>
          <w:lang w:val="es-ES_tradnl"/>
        </w:rPr>
        <w:t>Vigencia</w:t>
      </w:r>
      <w:r w:rsidR="0097591A" w:rsidRPr="00AB4812">
        <w:rPr>
          <w:rFonts w:ascii="Bookman Old Style" w:hAnsi="Bookman Old Style"/>
          <w:sz w:val="24"/>
          <w:szCs w:val="24"/>
          <w:lang w:val="es-ES_tradnl"/>
        </w:rPr>
        <w:t>. La presente L</w:t>
      </w:r>
      <w:r w:rsidRPr="00AB4812">
        <w:rPr>
          <w:rFonts w:ascii="Bookman Old Style" w:hAnsi="Bookman Old Style"/>
          <w:sz w:val="24"/>
          <w:szCs w:val="24"/>
          <w:lang w:val="es-ES_tradnl"/>
        </w:rPr>
        <w:t xml:space="preserve">ey deroga las disposiciones que le sean contrarias y rige a partir de su </w:t>
      </w:r>
      <w:r w:rsidR="0097591A" w:rsidRPr="00AB4812">
        <w:rPr>
          <w:rFonts w:ascii="Bookman Old Style" w:hAnsi="Bookman Old Style"/>
          <w:sz w:val="24"/>
          <w:szCs w:val="24"/>
          <w:lang w:val="es-ES_tradnl"/>
        </w:rPr>
        <w:t xml:space="preserve">fecha de </w:t>
      </w:r>
      <w:r w:rsidRPr="00AB4812">
        <w:rPr>
          <w:rFonts w:ascii="Bookman Old Style" w:hAnsi="Bookman Old Style"/>
          <w:sz w:val="24"/>
          <w:szCs w:val="24"/>
          <w:lang w:val="es-ES_tradnl"/>
        </w:rPr>
        <w:t>promulgación.</w:t>
      </w:r>
    </w:p>
    <w:p w:rsidR="009E0246" w:rsidRDefault="009E0246" w:rsidP="009E0246">
      <w:pPr>
        <w:spacing w:before="28" w:after="28" w:line="288" w:lineRule="atLeast"/>
        <w:textAlignment w:val="center"/>
        <w:rPr>
          <w:rFonts w:ascii="Bookman Old Style" w:eastAsiaTheme="minorHAnsi" w:hAnsi="Bookman Old Style" w:cstheme="minorBidi"/>
          <w:lang w:val="es-ES_tradnl" w:eastAsia="en-US"/>
        </w:rPr>
      </w:pPr>
    </w:p>
    <w:p w:rsidR="00D72BC3" w:rsidRDefault="009E0246" w:rsidP="009E0246">
      <w:pPr>
        <w:spacing w:before="28" w:after="28" w:line="288" w:lineRule="atLeast"/>
        <w:textAlignment w:val="center"/>
        <w:rPr>
          <w:rFonts w:ascii="Bookman Old Style" w:eastAsiaTheme="minorHAnsi" w:hAnsi="Bookman Old Style" w:cstheme="minorBidi"/>
          <w:lang w:val="es-ES_tradnl" w:eastAsia="en-US"/>
        </w:rPr>
      </w:pPr>
      <w:r>
        <w:rPr>
          <w:rFonts w:ascii="Bookman Old Style" w:eastAsiaTheme="minorHAnsi" w:hAnsi="Bookman Old Style" w:cstheme="minorBidi"/>
          <w:lang w:val="es-ES_tradnl" w:eastAsia="en-US"/>
        </w:rPr>
        <w:t xml:space="preserve">          </w:t>
      </w:r>
    </w:p>
    <w:p w:rsidR="00955D29" w:rsidRDefault="00955D29" w:rsidP="00D72BC3">
      <w:pPr>
        <w:spacing w:before="28" w:after="28" w:line="288" w:lineRule="atLeast"/>
        <w:jc w:val="center"/>
        <w:textAlignment w:val="center"/>
        <w:rPr>
          <w:b/>
          <w:bCs/>
          <w:color w:val="000000"/>
          <w:sz w:val="28"/>
          <w:szCs w:val="28"/>
          <w:lang w:val="es-ES_tradnl" w:eastAsia="es-CO"/>
        </w:rPr>
      </w:pPr>
      <w:r>
        <w:rPr>
          <w:b/>
          <w:bCs/>
          <w:color w:val="000000"/>
          <w:sz w:val="28"/>
          <w:szCs w:val="28"/>
          <w:lang w:val="es-ES_tradnl" w:eastAsia="es-CO"/>
        </w:rPr>
        <w:t>Exposición de M</w:t>
      </w:r>
      <w:r w:rsidRPr="00C4052F">
        <w:rPr>
          <w:b/>
          <w:bCs/>
          <w:color w:val="000000"/>
          <w:sz w:val="28"/>
          <w:szCs w:val="28"/>
          <w:lang w:val="es-ES_tradnl" w:eastAsia="es-CO"/>
        </w:rPr>
        <w:t>otivos</w:t>
      </w:r>
      <w:r>
        <w:rPr>
          <w:b/>
          <w:bCs/>
          <w:color w:val="000000"/>
          <w:sz w:val="28"/>
          <w:szCs w:val="28"/>
          <w:lang w:val="es-ES_tradnl" w:eastAsia="es-CO"/>
        </w:rPr>
        <w:t xml:space="preserve"> Homenaje a Juan Manuel Polo Cervantes</w:t>
      </w:r>
    </w:p>
    <w:p w:rsidR="00955D29" w:rsidRDefault="00955D29" w:rsidP="00955D29">
      <w:pPr>
        <w:spacing w:before="28" w:after="28" w:line="288" w:lineRule="atLeast"/>
        <w:ind w:firstLine="283"/>
        <w:jc w:val="center"/>
        <w:textAlignment w:val="center"/>
        <w:rPr>
          <w:b/>
          <w:bCs/>
          <w:color w:val="000000"/>
          <w:sz w:val="28"/>
          <w:szCs w:val="28"/>
          <w:lang w:val="es-ES_tradnl" w:eastAsia="es-CO"/>
        </w:rPr>
      </w:pPr>
      <w:r>
        <w:rPr>
          <w:b/>
          <w:bCs/>
          <w:color w:val="000000"/>
          <w:sz w:val="28"/>
          <w:szCs w:val="28"/>
          <w:lang w:val="es-ES_tradnl" w:eastAsia="es-CO"/>
        </w:rPr>
        <w:t xml:space="preserve">‘Juancho Polo Valencia’ </w:t>
      </w:r>
    </w:p>
    <w:p w:rsidR="00955D29" w:rsidRPr="001531EB" w:rsidRDefault="00955D29" w:rsidP="00955D29">
      <w:pPr>
        <w:spacing w:before="28" w:after="28" w:line="288" w:lineRule="atLeast"/>
        <w:ind w:firstLine="283"/>
        <w:jc w:val="center"/>
        <w:textAlignment w:val="center"/>
        <w:rPr>
          <w:color w:val="000000"/>
          <w:sz w:val="20"/>
          <w:szCs w:val="20"/>
          <w:lang w:eastAsia="es-CO"/>
        </w:rPr>
      </w:pPr>
      <w:r w:rsidRPr="001531EB">
        <w:rPr>
          <w:b/>
          <w:bCs/>
          <w:color w:val="000000"/>
          <w:sz w:val="20"/>
          <w:szCs w:val="20"/>
          <w:lang w:val="es-ES_tradnl" w:eastAsia="es-CO"/>
        </w:rPr>
        <w:t>Por Agustín Bustamante Ternera</w:t>
      </w:r>
    </w:p>
    <w:p w:rsidR="00955D29" w:rsidRPr="00B86973" w:rsidRDefault="00955D29" w:rsidP="00955D29">
      <w:pPr>
        <w:pStyle w:val="Sinespaciado"/>
        <w:jc w:val="both"/>
        <w:rPr>
          <w:rFonts w:ascii="Bookman Old Style" w:hAnsi="Bookman Old Style"/>
        </w:rPr>
      </w:pPr>
      <w:r>
        <w:t xml:space="preserve">    </w:t>
      </w: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Juan Manuel Polo Cervantes, o simplemente ‘Juancho Polo Valencia’, nació a las cuatro de la madrugada del 18 de septiembre de 1918, en Candelaria </w:t>
      </w:r>
      <w:bookmarkStart w:id="0" w:name="_GoBack"/>
      <w:bookmarkEnd w:id="0"/>
      <w:r w:rsidRPr="00B86973">
        <w:rPr>
          <w:rFonts w:ascii="Bookman Old Style" w:hAnsi="Bookman Old Style"/>
        </w:rPr>
        <w:t xml:space="preserve">(también conocido como Caimán), corregimiento del municipio de Cerro de San Antonio (Magdalena). Su crianza transcurrió en Flores de María, entonces corregimiento del municipio de </w:t>
      </w:r>
      <w:proofErr w:type="spellStart"/>
      <w:r w:rsidRPr="00B86973">
        <w:rPr>
          <w:rFonts w:ascii="Bookman Old Style" w:hAnsi="Bookman Old Style"/>
        </w:rPr>
        <w:t>Pivijay</w:t>
      </w:r>
      <w:proofErr w:type="spellEnd"/>
      <w:r w:rsidRPr="00B86973">
        <w:rPr>
          <w:rFonts w:ascii="Bookman Old Style" w:hAnsi="Bookman Old Style"/>
        </w:rPr>
        <w:t xml:space="preserve"> (Magdalena); sin embargo, desde el año 2002 pasó a constituirse en territorio de Sabanas de San Ángel (Magdalena). Murió el 22 de julio de 1978 en la cabecera municipal de Fundación (Magdalena).</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Estamos en el ‘Año del Centenario’ (18 de septiembre de 2018 - 17 de septiembre de 2019) de este artista empírico y díscolo, pero que dejó un legado que lo ubica como un enorme exponente de la música </w:t>
      </w:r>
      <w:proofErr w:type="spellStart"/>
      <w:r w:rsidRPr="00B86973">
        <w:rPr>
          <w:rFonts w:ascii="Bookman Old Style" w:hAnsi="Bookman Old Style"/>
        </w:rPr>
        <w:t>vallenata</w:t>
      </w:r>
      <w:proofErr w:type="spellEnd"/>
      <w:r w:rsidRPr="00B86973">
        <w:rPr>
          <w:rFonts w:ascii="Bookman Old Style" w:hAnsi="Bookman Old Style"/>
        </w:rPr>
        <w:t xml:space="preserve"> en cada una de las facetas de este folclor: acordeonero, compositor, cantante y arreglista.  </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‘Juancho Polo’ fue uno de los tres grandes y reconocidos juglares del denominado ‘Vallenato Ribereño’, honor que compartió con los maestros Abel Antonio Villa </w:t>
      </w:r>
      <w:proofErr w:type="spellStart"/>
      <w:r w:rsidRPr="00B86973">
        <w:rPr>
          <w:rFonts w:ascii="Bookman Old Style" w:hAnsi="Bookman Old Style"/>
        </w:rPr>
        <w:t>Villa</w:t>
      </w:r>
      <w:proofErr w:type="spellEnd"/>
      <w:r w:rsidRPr="00B86973">
        <w:rPr>
          <w:rFonts w:ascii="Bookman Old Style" w:hAnsi="Bookman Old Style"/>
        </w:rPr>
        <w:t xml:space="preserve">, primer músico que grabó una canción </w:t>
      </w:r>
      <w:proofErr w:type="spellStart"/>
      <w:r w:rsidRPr="00B86973">
        <w:rPr>
          <w:rFonts w:ascii="Bookman Old Style" w:hAnsi="Bookman Old Style"/>
        </w:rPr>
        <w:t>vallenata</w:t>
      </w:r>
      <w:proofErr w:type="spellEnd"/>
      <w:r w:rsidRPr="00B86973">
        <w:rPr>
          <w:rFonts w:ascii="Bookman Old Style" w:hAnsi="Bookman Old Style"/>
        </w:rPr>
        <w:t xml:space="preserve"> (1943), y Francisco ‘Pacho’ Rada Batista, a quien se le atribuye la creación del son.</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Eso se lo ganó con base en múltiples factores, entre otros: al igual que nuestro premio Nobel de Literatura, Gabriel García Márquez, quien creó el mundo mágico de Macondo, ‘Valencia’ le dio vida a un ‘Mundo Historial’ en el que divagó con un estilo único e inconfundible; era original, auténtico, genuino, su música no se parecía a la de otro acordeonero de su época. Fue uno de los artistas más originales y completos, y como un verdadero juglar trashumante, en el lomo de burros, mulos y caballos recorrió toda la geografía del Caribe para llevar las letras de sus inspiraciones, con las que puso a pensar a más de uno.</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En solo ocho años (1970-1978), cuando ya pasaba del medio siglo de vida y cuando se pensaba que estaba en su ocaso existencial, gracias a su enorme voluntad para resarcirse con la sociedad, surgió como el ave fénix para grabar 169 canciones distintas en 13 trabajos musicales completos, en 5 </w:t>
      </w:r>
      <w:proofErr w:type="spellStart"/>
      <w:r w:rsidRPr="00B86973">
        <w:rPr>
          <w:rFonts w:ascii="Bookman Old Style" w:hAnsi="Bookman Old Style"/>
        </w:rPr>
        <w:t>semicompletos</w:t>
      </w:r>
      <w:proofErr w:type="spellEnd"/>
      <w:r w:rsidRPr="00B86973">
        <w:rPr>
          <w:rFonts w:ascii="Bookman Old Style" w:hAnsi="Bookman Old Style"/>
        </w:rPr>
        <w:t xml:space="preserve"> y en 12 variados; de esas, 119 obras son de su inspiración, y muchas de ellas son fuentes de las que se nutren muchos artistas de los tiempos actuales: ‘Alicia adorada’, ‘Lucero espiritual’, ‘El pájaro carpintero’, ‘Sí, sí, sí’, ‘Paseo en Concordia’, ‘Niña Mane’, ‘El duende’, entre tantas y tantas.</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Su carisma arrollador, comparable con un músico de la talla de Diomedes Díaz, fue tal, que con su imagen arrastró y dio a conocer a muchas poblaciones del entorno geográfico donde nació, se formó, vivió y transitó. </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‘Valencia’ hacía alarde acerca de lo mucho que lo querían en todas las poblaciones de la región Caribe, tal vez esa situación lo condujo hacia otras de sus originalidades, fue el único artista al cual la música </w:t>
      </w:r>
      <w:proofErr w:type="spellStart"/>
      <w:r w:rsidRPr="00B86973">
        <w:rPr>
          <w:rFonts w:ascii="Bookman Old Style" w:hAnsi="Bookman Old Style"/>
        </w:rPr>
        <w:t>vallenata</w:t>
      </w:r>
      <w:proofErr w:type="spellEnd"/>
      <w:r w:rsidRPr="00B86973">
        <w:rPr>
          <w:rFonts w:ascii="Bookman Old Style" w:hAnsi="Bookman Old Style"/>
        </w:rPr>
        <w:t xml:space="preserve"> le dio licencia (permiso) para que se saludara en sus canciones, podría tratarse de una pose con aires de ‘narcisista’, pero a la gente le gustaba y se lo aplaudía. Se cree que Juancho es el artista vallenato que tiene la marca con más ‘</w:t>
      </w:r>
      <w:proofErr w:type="spellStart"/>
      <w:r w:rsidRPr="00B86973">
        <w:rPr>
          <w:rFonts w:ascii="Bookman Old Style" w:hAnsi="Bookman Old Style"/>
        </w:rPr>
        <w:t>autosaludos</w:t>
      </w:r>
      <w:proofErr w:type="spellEnd"/>
      <w:r w:rsidRPr="00B86973">
        <w:rPr>
          <w:rFonts w:ascii="Bookman Old Style" w:hAnsi="Bookman Old Style"/>
        </w:rPr>
        <w:t xml:space="preserve">’ en sus obras, e incluso, de incluir su nombre en varias de las letras de sus ‘piezas’.   </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Se marchó ‘Juancho’ de su ‘Mundo Historial’ tal vez sin saber que nos legó el tratado propio de un intelectual, de un genio, y es justamente lo que pretendemos con este proyecto: recrear al Juancho artista, filósofo, metafísico, crítico, ecológico, político, romántico, poeta, humorístico, creativo, amiguero, familiar, estudiante, enamorador y hasta el ‘Valencia’ que entró en los terrenos de la </w:t>
      </w:r>
      <w:proofErr w:type="spellStart"/>
      <w:r w:rsidRPr="00B86973">
        <w:rPr>
          <w:rFonts w:ascii="Bookman Old Style" w:hAnsi="Bookman Old Style"/>
        </w:rPr>
        <w:t>piqueria</w:t>
      </w:r>
      <w:proofErr w:type="spellEnd"/>
      <w:r w:rsidRPr="00B86973">
        <w:rPr>
          <w:rFonts w:ascii="Bookman Old Style" w:hAnsi="Bookman Old Style"/>
        </w:rPr>
        <w:t xml:space="preserve"> con sus eternos rivales musicales: Luis Enrique Martínez, Abel Antonio Villa, Francisco ‘Pacho’ Rada, Emiliano Zuleta Baquero, para que las nuevas generaciones conozcan su enorme grandeza, y para que quienes lo conocimos, no lo olvidemos. </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i/>
        </w:rPr>
      </w:pPr>
      <w:r w:rsidRPr="00B86973">
        <w:rPr>
          <w:rFonts w:ascii="Bookman Old Style" w:hAnsi="Bookman Old Style"/>
        </w:rPr>
        <w:t xml:space="preserve">   Su obra cumbre es ‘Alicia adorada’, un paseo-son ‘preñado’ de filosofía pura:</w:t>
      </w:r>
      <w:r w:rsidRPr="00B86973">
        <w:rPr>
          <w:rFonts w:ascii="Bookman Old Style" w:hAnsi="Bookman Old Style"/>
          <w:i/>
        </w:rPr>
        <w:t xml:space="preserve"> “Como aquí en la tierra Dios no tiene amigos </w:t>
      </w:r>
    </w:p>
    <w:p w:rsidR="00955D29" w:rsidRPr="00B86973" w:rsidRDefault="00955D29" w:rsidP="00955D29">
      <w:pPr>
        <w:pStyle w:val="Sinespaciado"/>
        <w:jc w:val="both"/>
        <w:rPr>
          <w:rFonts w:ascii="Bookman Old Style" w:hAnsi="Bookman Old Style"/>
          <w:i/>
        </w:rPr>
      </w:pPr>
      <w:r w:rsidRPr="00B86973">
        <w:rPr>
          <w:rFonts w:ascii="Bookman Old Style" w:hAnsi="Bookman Old Style"/>
          <w:i/>
        </w:rPr>
        <w:t xml:space="preserve">como Dios no tiene amigos anda en el aire </w:t>
      </w:r>
    </w:p>
    <w:p w:rsidR="00955D29" w:rsidRPr="00B86973" w:rsidRDefault="00955D29" w:rsidP="00955D29">
      <w:pPr>
        <w:pStyle w:val="Sinespaciado"/>
        <w:jc w:val="both"/>
        <w:rPr>
          <w:rFonts w:ascii="Bookman Old Style" w:hAnsi="Bookman Old Style"/>
          <w:i/>
        </w:rPr>
      </w:pPr>
      <w:r w:rsidRPr="00B86973">
        <w:rPr>
          <w:rFonts w:ascii="Bookman Old Style" w:hAnsi="Bookman Old Style"/>
          <w:i/>
        </w:rPr>
        <w:t>tanto le ruego y le pido</w:t>
      </w:r>
      <w:r>
        <w:rPr>
          <w:rFonts w:ascii="Bookman Old Style" w:hAnsi="Bookman Old Style"/>
          <w:i/>
        </w:rPr>
        <w:t>,</w:t>
      </w:r>
      <w:r w:rsidRPr="00B86973">
        <w:rPr>
          <w:rFonts w:ascii="Bookman Old Style" w:hAnsi="Bookman Old Style"/>
          <w:i/>
        </w:rPr>
        <w:t xml:space="preserve"> ay </w:t>
      </w:r>
      <w:proofErr w:type="spellStart"/>
      <w:r w:rsidRPr="00B86973">
        <w:rPr>
          <w:rFonts w:ascii="Bookman Old Style" w:hAnsi="Bookman Old Style"/>
          <w:i/>
        </w:rPr>
        <w:t>hombe</w:t>
      </w:r>
      <w:proofErr w:type="spellEnd"/>
      <w:r w:rsidRPr="00B86973">
        <w:rPr>
          <w:rFonts w:ascii="Bookman Old Style" w:hAnsi="Bookman Old Style"/>
          <w:i/>
        </w:rPr>
        <w:t xml:space="preserve"> </w:t>
      </w:r>
    </w:p>
    <w:p w:rsidR="00955D29" w:rsidRPr="00B86973" w:rsidRDefault="00955D29" w:rsidP="00955D29">
      <w:pPr>
        <w:pStyle w:val="Sinespaciado"/>
        <w:jc w:val="both"/>
        <w:rPr>
          <w:rFonts w:ascii="Bookman Old Style" w:hAnsi="Bookman Old Style"/>
          <w:i/>
        </w:rPr>
      </w:pPr>
      <w:r w:rsidRPr="00B86973">
        <w:rPr>
          <w:rFonts w:ascii="Bookman Old Style" w:hAnsi="Bookman Old Style"/>
          <w:i/>
        </w:rPr>
        <w:t xml:space="preserve">y siempre me manda mis males”.  </w:t>
      </w:r>
    </w:p>
    <w:p w:rsidR="00955D29" w:rsidRPr="00B86973" w:rsidRDefault="00955D29" w:rsidP="00955D29">
      <w:pPr>
        <w:pStyle w:val="Sinespaciado"/>
        <w:jc w:val="both"/>
        <w:rPr>
          <w:rFonts w:ascii="Bookman Old Style" w:hAnsi="Bookman Old Style"/>
          <w:i/>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¿Quién le dijo a este hombre que Dios no tiene amigos en la tierra?, ¿quién le dijo que anda en el aire y no en un lugar concreto?, ¿quién le dijo que los males se los manda Dios?, ¿quién le dijo que los males fueron específicos para él, y no para Alicia Cantillo o para la familia de ella?</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Según algunos conteos que elaboran los seguidores de las cifras, de las miles y miles de canciones que tiene el género vallenato, luego de ‘La gota fría’, de Emiliano Zuleta Baquero: ‘</w:t>
      </w:r>
      <w:proofErr w:type="spellStart"/>
      <w:r w:rsidRPr="00B86973">
        <w:rPr>
          <w:rFonts w:ascii="Bookman Old Style" w:hAnsi="Bookman Old Style"/>
        </w:rPr>
        <w:t>Matildelina</w:t>
      </w:r>
      <w:proofErr w:type="spellEnd"/>
      <w:r w:rsidRPr="00B86973">
        <w:rPr>
          <w:rFonts w:ascii="Bookman Old Style" w:hAnsi="Bookman Old Style"/>
        </w:rPr>
        <w:t xml:space="preserve">’, de Leandro Díaz; ‘La casa en el aire’ y ‘El testamento’, de Rafael Escalona Martínez; ‘039’, de Alejo Durán y ‘La hamaca grande’, de Adolfo Pacheco Anillo, ‘Alicia Adorada’ se ubica entre las siete con más grabaciones realizadas (más de 50 versiones distintas). Ha sido regrabada en aires de son, paseo, tropical, instrumental (piano, violín), flamenco, bachata, balada, salsa, entre otros. </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rFonts w:ascii="Bookman Old Style" w:hAnsi="Bookman Old Style"/>
        </w:rPr>
      </w:pPr>
      <w:r w:rsidRPr="00B86973">
        <w:rPr>
          <w:rFonts w:ascii="Bookman Old Style" w:hAnsi="Bookman Old Style"/>
        </w:rPr>
        <w:t xml:space="preserve">   Algunos estudiosos de la obra de Juancho Polo aseguran que la canción ‘El pájaro carpintero’ es una metáfora de la vida del juglar: </w:t>
      </w:r>
      <w:r w:rsidRPr="00B86973">
        <w:rPr>
          <w:rFonts w:ascii="Bookman Old Style" w:hAnsi="Bookman Old Style"/>
          <w:i/>
        </w:rPr>
        <w:t xml:space="preserve">“pero déjenlo que cante, déjenlo que alegre, déjenlo que turbe el silencio ‘e las montañas”. </w:t>
      </w:r>
      <w:r w:rsidRPr="00B86973">
        <w:rPr>
          <w:rFonts w:ascii="Bookman Old Style" w:hAnsi="Bookman Old Style"/>
        </w:rPr>
        <w:t xml:space="preserve">Otros aseguran que era una clara muestra de su visión como hombre de corte ecológico y conservacionista del reino animal.  </w:t>
      </w:r>
    </w:p>
    <w:p w:rsidR="00955D29" w:rsidRPr="00B86973" w:rsidRDefault="00955D29" w:rsidP="00955D29">
      <w:pPr>
        <w:pStyle w:val="Sinespaciado"/>
        <w:jc w:val="both"/>
        <w:rPr>
          <w:rFonts w:ascii="Bookman Old Style" w:hAnsi="Bookman Old Style"/>
        </w:rPr>
      </w:pPr>
    </w:p>
    <w:p w:rsidR="00955D29" w:rsidRPr="00B86973" w:rsidRDefault="00955D29" w:rsidP="00955D29">
      <w:pPr>
        <w:pStyle w:val="Sinespaciado"/>
        <w:jc w:val="both"/>
        <w:rPr>
          <w:i/>
          <w:color w:val="000000" w:themeColor="text1"/>
        </w:rPr>
      </w:pPr>
      <w:r w:rsidRPr="00B86973">
        <w:rPr>
          <w:rFonts w:ascii="Bookman Old Style" w:hAnsi="Bookman Old Style"/>
        </w:rPr>
        <w:t xml:space="preserve">También entró en los terrenos de la crítica con sus obras: ‘Ya no me gusta el queso’, ‘Los indios de la laguna’; en los planos de la ecología: ‘El pájaro carpintero’, ‘Río Manzanares’, ‘La zorra gigante’, ‘El mes de octubre’; en el mundo de la política: ‘Festival con López’, ‘Alfonso López’; en el campo religioso (era un lector permanente de la Biblia): ‘Jesús Cristo caminando con San Juan’; en el valor de la amistad: ‘Suspiro de la tierra’, ‘Pablo </w:t>
      </w:r>
      <w:proofErr w:type="spellStart"/>
      <w:r w:rsidRPr="00B86973">
        <w:rPr>
          <w:rFonts w:ascii="Bookman Old Style" w:hAnsi="Bookman Old Style"/>
        </w:rPr>
        <w:t>Milciades</w:t>
      </w:r>
      <w:proofErr w:type="spellEnd"/>
      <w:r w:rsidRPr="00B86973">
        <w:rPr>
          <w:rFonts w:ascii="Bookman Old Style" w:hAnsi="Bookman Old Style"/>
        </w:rPr>
        <w:t>’, ‘La recompensa’, ‘Lucho Villa’, ‘Recordando a Buitrago’; en el pique con sus colegas musicales: ‘Lo dijo Juancho’, ‘El saludo’, ‘La fiera’, ‘La fama de Juancho Polo’, ‘El pique’, ‘Paseo en Concordia’, ‘El gallo de punta aguda’.</w:t>
      </w:r>
    </w:p>
    <w:p w:rsidR="00955D29" w:rsidRPr="00955D29" w:rsidRDefault="00955D29" w:rsidP="00AB4812">
      <w:pPr>
        <w:pStyle w:val="Sinespaciado"/>
        <w:spacing w:line="276" w:lineRule="auto"/>
        <w:jc w:val="both"/>
        <w:rPr>
          <w:rFonts w:ascii="Bookman Old Style" w:hAnsi="Bookman Old Style"/>
          <w:sz w:val="24"/>
          <w:szCs w:val="24"/>
        </w:rPr>
      </w:pPr>
    </w:p>
    <w:sectPr w:rsidR="00955D29" w:rsidRPr="00955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B0"/>
    <w:rsid w:val="0001213A"/>
    <w:rsid w:val="00061576"/>
    <w:rsid w:val="000B2F69"/>
    <w:rsid w:val="000B53A3"/>
    <w:rsid w:val="000C34DF"/>
    <w:rsid w:val="000C3F80"/>
    <w:rsid w:val="000D29A9"/>
    <w:rsid w:val="00103D00"/>
    <w:rsid w:val="001531EB"/>
    <w:rsid w:val="00160589"/>
    <w:rsid w:val="00173084"/>
    <w:rsid w:val="001E1AF4"/>
    <w:rsid w:val="001E69A8"/>
    <w:rsid w:val="001F11FA"/>
    <w:rsid w:val="002525E8"/>
    <w:rsid w:val="00281473"/>
    <w:rsid w:val="00284BB0"/>
    <w:rsid w:val="0028681F"/>
    <w:rsid w:val="002920C7"/>
    <w:rsid w:val="002A0E56"/>
    <w:rsid w:val="002F1062"/>
    <w:rsid w:val="002F4367"/>
    <w:rsid w:val="0038032C"/>
    <w:rsid w:val="00395935"/>
    <w:rsid w:val="00396395"/>
    <w:rsid w:val="003C45D1"/>
    <w:rsid w:val="003E51CB"/>
    <w:rsid w:val="00437C29"/>
    <w:rsid w:val="00440602"/>
    <w:rsid w:val="00462409"/>
    <w:rsid w:val="004B59A0"/>
    <w:rsid w:val="004C0472"/>
    <w:rsid w:val="005165E2"/>
    <w:rsid w:val="00537384"/>
    <w:rsid w:val="00561F91"/>
    <w:rsid w:val="005A42E2"/>
    <w:rsid w:val="005A654E"/>
    <w:rsid w:val="005C57C3"/>
    <w:rsid w:val="005F2B15"/>
    <w:rsid w:val="006040CC"/>
    <w:rsid w:val="00617C0F"/>
    <w:rsid w:val="006313F7"/>
    <w:rsid w:val="00632BF5"/>
    <w:rsid w:val="00644793"/>
    <w:rsid w:val="00647118"/>
    <w:rsid w:val="00662EE4"/>
    <w:rsid w:val="00696E9F"/>
    <w:rsid w:val="006B3AD2"/>
    <w:rsid w:val="006B6916"/>
    <w:rsid w:val="006C7C1C"/>
    <w:rsid w:val="00711BCE"/>
    <w:rsid w:val="007207BF"/>
    <w:rsid w:val="007307C0"/>
    <w:rsid w:val="00757408"/>
    <w:rsid w:val="007637D1"/>
    <w:rsid w:val="007F61E8"/>
    <w:rsid w:val="00950B51"/>
    <w:rsid w:val="00955D29"/>
    <w:rsid w:val="009657BF"/>
    <w:rsid w:val="0097591A"/>
    <w:rsid w:val="009973A2"/>
    <w:rsid w:val="009A613F"/>
    <w:rsid w:val="009E0246"/>
    <w:rsid w:val="00A46E17"/>
    <w:rsid w:val="00A509F3"/>
    <w:rsid w:val="00A52195"/>
    <w:rsid w:val="00A9307B"/>
    <w:rsid w:val="00A97302"/>
    <w:rsid w:val="00AB107D"/>
    <w:rsid w:val="00AB4812"/>
    <w:rsid w:val="00AD21A4"/>
    <w:rsid w:val="00B1179E"/>
    <w:rsid w:val="00B34734"/>
    <w:rsid w:val="00B41E11"/>
    <w:rsid w:val="00B437B3"/>
    <w:rsid w:val="00B46EBF"/>
    <w:rsid w:val="00B75AC6"/>
    <w:rsid w:val="00B86973"/>
    <w:rsid w:val="00BC2B02"/>
    <w:rsid w:val="00BE0428"/>
    <w:rsid w:val="00C216DA"/>
    <w:rsid w:val="00C45813"/>
    <w:rsid w:val="00C468A7"/>
    <w:rsid w:val="00C52C7D"/>
    <w:rsid w:val="00C62B35"/>
    <w:rsid w:val="00C66932"/>
    <w:rsid w:val="00C75B91"/>
    <w:rsid w:val="00C835C9"/>
    <w:rsid w:val="00CA1E88"/>
    <w:rsid w:val="00D51C50"/>
    <w:rsid w:val="00D72BC3"/>
    <w:rsid w:val="00D93C62"/>
    <w:rsid w:val="00E02035"/>
    <w:rsid w:val="00E14590"/>
    <w:rsid w:val="00E26AF8"/>
    <w:rsid w:val="00E302C3"/>
    <w:rsid w:val="00E40E3D"/>
    <w:rsid w:val="00E448E6"/>
    <w:rsid w:val="00EC3213"/>
    <w:rsid w:val="00ED43F2"/>
    <w:rsid w:val="00EE42B6"/>
    <w:rsid w:val="00EE4457"/>
    <w:rsid w:val="00F03B8F"/>
    <w:rsid w:val="00F12D56"/>
    <w:rsid w:val="00F14BDD"/>
    <w:rsid w:val="00F239D2"/>
    <w:rsid w:val="00F33C00"/>
    <w:rsid w:val="00F37ED5"/>
    <w:rsid w:val="00F50975"/>
    <w:rsid w:val="00F87D9A"/>
    <w:rsid w:val="00F97E70"/>
    <w:rsid w:val="00FB0157"/>
    <w:rsid w:val="00FB26A1"/>
    <w:rsid w:val="00FC564D"/>
    <w:rsid w:val="00FF2E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26A1"/>
    <w:pPr>
      <w:spacing w:after="0" w:line="240" w:lineRule="auto"/>
    </w:pPr>
  </w:style>
  <w:style w:type="character" w:styleId="Hipervnculo">
    <w:name w:val="Hyperlink"/>
    <w:uiPriority w:val="99"/>
    <w:unhideWhenUsed/>
    <w:rsid w:val="00F14BDD"/>
    <w:rPr>
      <w:strike w:val="0"/>
      <w:dstrike w:val="0"/>
      <w:color w:val="0000FF"/>
      <w:u w:val="none"/>
      <w:effect w:val="none"/>
    </w:rPr>
  </w:style>
  <w:style w:type="character" w:customStyle="1" w:styleId="a-size-large">
    <w:name w:val="a-size-large"/>
    <w:rsid w:val="00F14BDD"/>
  </w:style>
  <w:style w:type="character" w:customStyle="1" w:styleId="author">
    <w:name w:val="author"/>
    <w:rsid w:val="00F14BDD"/>
  </w:style>
  <w:style w:type="paragraph" w:styleId="Textodeglobo">
    <w:name w:val="Balloon Text"/>
    <w:basedOn w:val="Normal"/>
    <w:link w:val="TextodegloboCar"/>
    <w:uiPriority w:val="99"/>
    <w:semiHidden/>
    <w:unhideWhenUsed/>
    <w:rsid w:val="00F12D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D56"/>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26A1"/>
    <w:pPr>
      <w:spacing w:after="0" w:line="240" w:lineRule="auto"/>
    </w:pPr>
  </w:style>
  <w:style w:type="character" w:styleId="Hipervnculo">
    <w:name w:val="Hyperlink"/>
    <w:uiPriority w:val="99"/>
    <w:unhideWhenUsed/>
    <w:rsid w:val="00F14BDD"/>
    <w:rPr>
      <w:strike w:val="0"/>
      <w:dstrike w:val="0"/>
      <w:color w:val="0000FF"/>
      <w:u w:val="none"/>
      <w:effect w:val="none"/>
    </w:rPr>
  </w:style>
  <w:style w:type="character" w:customStyle="1" w:styleId="a-size-large">
    <w:name w:val="a-size-large"/>
    <w:rsid w:val="00F14BDD"/>
  </w:style>
  <w:style w:type="character" w:customStyle="1" w:styleId="author">
    <w:name w:val="author"/>
    <w:rsid w:val="00F14BDD"/>
  </w:style>
  <w:style w:type="paragraph" w:styleId="Textodeglobo">
    <w:name w:val="Balloon Text"/>
    <w:basedOn w:val="Normal"/>
    <w:link w:val="TextodegloboCar"/>
    <w:uiPriority w:val="99"/>
    <w:semiHidden/>
    <w:unhideWhenUsed/>
    <w:rsid w:val="00F12D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D5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1894</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Admin</cp:lastModifiedBy>
  <cp:revision>18</cp:revision>
  <cp:lastPrinted>2018-10-24T19:31:00Z</cp:lastPrinted>
  <dcterms:created xsi:type="dcterms:W3CDTF">2018-10-03T18:04:00Z</dcterms:created>
  <dcterms:modified xsi:type="dcterms:W3CDTF">2018-10-24T19:31:00Z</dcterms:modified>
</cp:coreProperties>
</file>